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A8" w:rsidRPr="00E16A5B" w:rsidRDefault="00A853A8" w:rsidP="00BF3F55">
      <w:pPr>
        <w:pStyle w:val="Style1"/>
        <w:adjustRightInd/>
        <w:jc w:val="center"/>
        <w:rPr>
          <w:b/>
          <w:sz w:val="24"/>
          <w:szCs w:val="24"/>
          <w:u w:val="single"/>
        </w:rPr>
      </w:pPr>
      <w:r w:rsidRPr="00E16A5B">
        <w:rPr>
          <w:b/>
          <w:sz w:val="24"/>
          <w:szCs w:val="24"/>
          <w:u w:val="single"/>
        </w:rPr>
        <w:t>ALLEGHENY COUNTY SOUTHEAST TAX COLLECTION COMMISSION</w:t>
      </w:r>
    </w:p>
    <w:p w:rsidR="00A853A8" w:rsidRDefault="00BF3F55" w:rsidP="00BF3F55">
      <w:pPr>
        <w:pStyle w:val="Style1"/>
        <w:adjustRightInd/>
        <w:jc w:val="center"/>
        <w:rPr>
          <w:sz w:val="24"/>
          <w:szCs w:val="24"/>
        </w:rPr>
      </w:pPr>
      <w:r w:rsidRPr="00E16A5B">
        <w:rPr>
          <w:b/>
          <w:sz w:val="24"/>
          <w:szCs w:val="24"/>
          <w:u w:val="single"/>
        </w:rPr>
        <w:t>TAX APPEAL BOARD REGULATIONS</w:t>
      </w:r>
      <w:r w:rsidRPr="00BF3F55">
        <w:rPr>
          <w:sz w:val="24"/>
          <w:szCs w:val="24"/>
        </w:rPr>
        <w:t xml:space="preserve"> </w:t>
      </w:r>
    </w:p>
    <w:p w:rsidR="00BF3F55" w:rsidRDefault="00BF3F55" w:rsidP="00BF3F55">
      <w:pPr>
        <w:pStyle w:val="Style1"/>
        <w:adjustRightInd/>
        <w:jc w:val="center"/>
        <w:rPr>
          <w:sz w:val="24"/>
          <w:szCs w:val="24"/>
        </w:rPr>
      </w:pPr>
    </w:p>
    <w:p w:rsidR="00BF3F55" w:rsidRPr="00E16A5B" w:rsidRDefault="00BF3F55" w:rsidP="00E16A5B">
      <w:pPr>
        <w:pStyle w:val="Style1"/>
        <w:numPr>
          <w:ilvl w:val="0"/>
          <w:numId w:val="16"/>
        </w:numPr>
        <w:adjustRightInd/>
        <w:jc w:val="center"/>
        <w:rPr>
          <w:b/>
          <w:sz w:val="24"/>
          <w:szCs w:val="24"/>
        </w:rPr>
      </w:pPr>
      <w:r w:rsidRPr="00E16A5B">
        <w:rPr>
          <w:b/>
          <w:sz w:val="24"/>
          <w:szCs w:val="24"/>
        </w:rPr>
        <w:t>Purpose and Scope</w:t>
      </w:r>
    </w:p>
    <w:p w:rsidR="00BF3F55" w:rsidRDefault="00BF3F55" w:rsidP="00BF3F55">
      <w:pPr>
        <w:pStyle w:val="Style1"/>
        <w:adjustRightInd/>
        <w:ind w:left="360"/>
        <w:jc w:val="both"/>
        <w:rPr>
          <w:sz w:val="24"/>
          <w:szCs w:val="24"/>
        </w:rPr>
      </w:pPr>
    </w:p>
    <w:p w:rsidR="00BF3F55" w:rsidRPr="00E16A5B" w:rsidRDefault="003B0F69" w:rsidP="00BF3F55">
      <w:pPr>
        <w:pStyle w:val="Style1"/>
        <w:adjustRightInd/>
        <w:ind w:left="360"/>
        <w:jc w:val="both"/>
        <w:rPr>
          <w:b/>
          <w:sz w:val="24"/>
          <w:szCs w:val="24"/>
        </w:rPr>
      </w:pPr>
      <w:r w:rsidRPr="00E16A5B">
        <w:rPr>
          <w:b/>
          <w:sz w:val="24"/>
          <w:szCs w:val="24"/>
        </w:rPr>
        <w:t xml:space="preserve">101. </w:t>
      </w:r>
      <w:r w:rsidRPr="00E16A5B">
        <w:rPr>
          <w:b/>
          <w:sz w:val="24"/>
          <w:szCs w:val="24"/>
        </w:rPr>
        <w:tab/>
        <w:t>Purpose</w:t>
      </w:r>
    </w:p>
    <w:p w:rsidR="003B0F69" w:rsidRDefault="003B0F69" w:rsidP="00BF3F55">
      <w:pPr>
        <w:pStyle w:val="Style1"/>
        <w:adjustRightInd/>
        <w:ind w:left="360"/>
        <w:jc w:val="both"/>
        <w:rPr>
          <w:sz w:val="24"/>
          <w:szCs w:val="24"/>
        </w:rPr>
      </w:pPr>
    </w:p>
    <w:p w:rsidR="00E16A5B" w:rsidRDefault="003B0F69" w:rsidP="00BF3F55">
      <w:pPr>
        <w:pStyle w:val="Style1"/>
        <w:adjustRightInd/>
        <w:ind w:left="360"/>
        <w:jc w:val="both"/>
        <w:rPr>
          <w:sz w:val="24"/>
          <w:szCs w:val="24"/>
        </w:rPr>
      </w:pPr>
      <w:r>
        <w:rPr>
          <w:sz w:val="24"/>
          <w:szCs w:val="24"/>
        </w:rPr>
        <w:t xml:space="preserve">The Allegheny County Southeast Tax Collection Commission (“TCC”) has established a Tax Appeals Board (“Appeals </w:t>
      </w:r>
      <w:r w:rsidRPr="00B021C4">
        <w:rPr>
          <w:sz w:val="24"/>
          <w:szCs w:val="24"/>
        </w:rPr>
        <w:t>Board”) for the Allegheny County Southeast Tax Collection District (“TCD”) pursuant to the TCC’s Bylaws</w:t>
      </w:r>
      <w:r w:rsidR="00B021C4" w:rsidRPr="00B021C4">
        <w:rPr>
          <w:sz w:val="24"/>
          <w:szCs w:val="24"/>
        </w:rPr>
        <w:t xml:space="preserve"> adopted on </w:t>
      </w:r>
      <w:r w:rsidR="00B021C4">
        <w:rPr>
          <w:sz w:val="24"/>
          <w:szCs w:val="24"/>
        </w:rPr>
        <w:t>March 25, 2010</w:t>
      </w:r>
      <w:r w:rsidR="0033558C">
        <w:rPr>
          <w:sz w:val="24"/>
          <w:szCs w:val="24"/>
        </w:rPr>
        <w:t xml:space="preserve"> for the purpose of hearing appeals</w:t>
      </w:r>
      <w:r w:rsidR="00E16A5B">
        <w:rPr>
          <w:sz w:val="24"/>
          <w:szCs w:val="24"/>
        </w:rPr>
        <w:t xml:space="preserve"> from the determinations of the Tax Officer relating to the assessment, collection, refund, withholding, remittance or</w:t>
      </w:r>
      <w:r w:rsidR="00F776BA">
        <w:rPr>
          <w:sz w:val="24"/>
          <w:szCs w:val="24"/>
        </w:rPr>
        <w:t xml:space="preserve"> distribution of income taxes. </w:t>
      </w:r>
    </w:p>
    <w:p w:rsidR="003B0F69" w:rsidRDefault="0033558C" w:rsidP="00BF3F55">
      <w:pPr>
        <w:pStyle w:val="Style1"/>
        <w:adjustRightInd/>
        <w:ind w:left="360"/>
        <w:jc w:val="both"/>
        <w:rPr>
          <w:sz w:val="24"/>
          <w:szCs w:val="24"/>
        </w:rPr>
      </w:pPr>
      <w:r>
        <w:rPr>
          <w:sz w:val="24"/>
          <w:szCs w:val="24"/>
        </w:rPr>
        <w:t xml:space="preserve"> </w:t>
      </w:r>
    </w:p>
    <w:p w:rsidR="003B0F69" w:rsidRDefault="003B0F69" w:rsidP="00BF3F55">
      <w:pPr>
        <w:pStyle w:val="Style1"/>
        <w:adjustRightInd/>
        <w:ind w:left="360"/>
        <w:jc w:val="both"/>
        <w:rPr>
          <w:b/>
          <w:sz w:val="24"/>
          <w:szCs w:val="24"/>
        </w:rPr>
      </w:pPr>
      <w:r w:rsidRPr="00E16A5B">
        <w:rPr>
          <w:b/>
          <w:sz w:val="24"/>
          <w:szCs w:val="24"/>
        </w:rPr>
        <w:t xml:space="preserve">102. </w:t>
      </w:r>
      <w:r w:rsidRPr="00E16A5B">
        <w:rPr>
          <w:b/>
          <w:sz w:val="24"/>
          <w:szCs w:val="24"/>
        </w:rPr>
        <w:tab/>
        <w:t>Scope and Jurisdiction</w:t>
      </w:r>
    </w:p>
    <w:p w:rsidR="00E16A5B" w:rsidRDefault="00E16A5B" w:rsidP="00BF3F55">
      <w:pPr>
        <w:pStyle w:val="Style1"/>
        <w:adjustRightInd/>
        <w:ind w:left="360"/>
        <w:jc w:val="both"/>
        <w:rPr>
          <w:b/>
          <w:sz w:val="24"/>
          <w:szCs w:val="24"/>
        </w:rPr>
      </w:pPr>
    </w:p>
    <w:p w:rsidR="00E16A5B" w:rsidRDefault="00E16A5B" w:rsidP="00BF3F55">
      <w:pPr>
        <w:pStyle w:val="Style1"/>
        <w:adjustRightInd/>
        <w:ind w:left="360"/>
        <w:jc w:val="both"/>
        <w:rPr>
          <w:sz w:val="24"/>
          <w:szCs w:val="24"/>
        </w:rPr>
      </w:pPr>
      <w:r>
        <w:rPr>
          <w:sz w:val="24"/>
          <w:szCs w:val="24"/>
        </w:rPr>
        <w:t>A taxpayer, employer, political subdivision or another tax collection district may appeal to the Appeals Board a determination of the Tax Officer relating to the assessment, collection, refund, withholding, remittance or distribution of taxes over which the TCC has jurisdiction.</w:t>
      </w:r>
    </w:p>
    <w:p w:rsidR="00E16A5B" w:rsidRPr="00E16A5B" w:rsidRDefault="00E16A5B" w:rsidP="00BF3F55">
      <w:pPr>
        <w:pStyle w:val="Style1"/>
        <w:adjustRightInd/>
        <w:ind w:left="360"/>
        <w:jc w:val="both"/>
        <w:rPr>
          <w:b/>
          <w:sz w:val="24"/>
          <w:szCs w:val="24"/>
        </w:rPr>
      </w:pPr>
    </w:p>
    <w:p w:rsidR="003B0F69" w:rsidRDefault="003B0F69" w:rsidP="00BF3F55">
      <w:pPr>
        <w:pStyle w:val="Style1"/>
        <w:adjustRightInd/>
        <w:ind w:left="360"/>
        <w:jc w:val="both"/>
        <w:rPr>
          <w:sz w:val="24"/>
          <w:szCs w:val="24"/>
        </w:rPr>
      </w:pPr>
    </w:p>
    <w:p w:rsidR="00BF3F55" w:rsidRDefault="00BF3F55" w:rsidP="00E16A5B">
      <w:pPr>
        <w:pStyle w:val="Style1"/>
        <w:numPr>
          <w:ilvl w:val="0"/>
          <w:numId w:val="16"/>
        </w:numPr>
        <w:adjustRightInd/>
        <w:jc w:val="center"/>
        <w:rPr>
          <w:b/>
          <w:sz w:val="24"/>
          <w:szCs w:val="24"/>
        </w:rPr>
      </w:pPr>
      <w:r w:rsidRPr="00E16A5B">
        <w:rPr>
          <w:b/>
          <w:sz w:val="24"/>
          <w:szCs w:val="24"/>
        </w:rPr>
        <w:t>The Tax Appeal Board</w:t>
      </w:r>
    </w:p>
    <w:p w:rsidR="00E16A5B" w:rsidRDefault="00E16A5B" w:rsidP="00E16A5B">
      <w:pPr>
        <w:pStyle w:val="Style1"/>
        <w:adjustRightInd/>
        <w:ind w:left="1080"/>
        <w:jc w:val="center"/>
        <w:rPr>
          <w:b/>
          <w:sz w:val="24"/>
          <w:szCs w:val="24"/>
        </w:rPr>
      </w:pPr>
    </w:p>
    <w:p w:rsidR="00E16A5B" w:rsidRDefault="00E16A5B" w:rsidP="00E16A5B">
      <w:pPr>
        <w:pStyle w:val="Style1"/>
        <w:adjustRightInd/>
        <w:ind w:left="450" w:hanging="90"/>
        <w:jc w:val="both"/>
        <w:rPr>
          <w:b/>
          <w:sz w:val="24"/>
          <w:szCs w:val="24"/>
        </w:rPr>
      </w:pPr>
      <w:r w:rsidRPr="00E16A5B">
        <w:rPr>
          <w:b/>
          <w:sz w:val="24"/>
          <w:szCs w:val="24"/>
        </w:rPr>
        <w:t>201.</w:t>
      </w:r>
      <w:r w:rsidRPr="00E16A5B">
        <w:rPr>
          <w:b/>
          <w:sz w:val="24"/>
          <w:szCs w:val="24"/>
        </w:rPr>
        <w:tab/>
        <w:t>Composition of the Appeals Board, Alternates and Conflicts of Interest</w:t>
      </w:r>
    </w:p>
    <w:p w:rsidR="00E16A5B" w:rsidRDefault="00E16A5B" w:rsidP="00E16A5B">
      <w:pPr>
        <w:pStyle w:val="Style1"/>
        <w:adjustRightInd/>
        <w:ind w:left="450" w:hanging="90"/>
        <w:jc w:val="both"/>
        <w:rPr>
          <w:b/>
          <w:sz w:val="24"/>
          <w:szCs w:val="24"/>
        </w:rPr>
      </w:pPr>
    </w:p>
    <w:p w:rsidR="00E16A5B" w:rsidRDefault="00E16A5B" w:rsidP="00E16A5B">
      <w:pPr>
        <w:pStyle w:val="Style1"/>
        <w:adjustRightInd/>
        <w:ind w:left="360"/>
        <w:jc w:val="both"/>
        <w:rPr>
          <w:sz w:val="24"/>
          <w:szCs w:val="24"/>
        </w:rPr>
      </w:pPr>
      <w:r>
        <w:rPr>
          <w:sz w:val="24"/>
          <w:szCs w:val="24"/>
        </w:rPr>
        <w:t xml:space="preserve">The Appeals Board shall be comprised of three (3) regular members and two (2) alternate members (a first alternate and second alternate) appointed by the Appeals Board.  A panel of three (3) members shall hear and decide each appeal.  If a regular member is unable </w:t>
      </w:r>
      <w:r w:rsidR="00DB7C46">
        <w:rPr>
          <w:sz w:val="24"/>
          <w:szCs w:val="24"/>
        </w:rPr>
        <w:t xml:space="preserve">to participate in an appeal due to unavailability or due to a conflict of interest, including but not limited to a conflict as defined under the </w:t>
      </w:r>
      <w:r w:rsidR="003F766A">
        <w:rPr>
          <w:sz w:val="24"/>
          <w:szCs w:val="24"/>
        </w:rPr>
        <w:t xml:space="preserve">Ethics Act, 65 Pa. C.S. Ch. 11, the first alternate member shall participate in place of the regular member. If the first alternate member is unavailable for the above reasons, then the second alternate shall serve on the Appeals Board if otherwise qualified. In no case shall an Appeals Board Member serve on the Appeals Board if the member has a conflict of </w:t>
      </w:r>
      <w:proofErr w:type="gramStart"/>
      <w:r w:rsidR="003F766A">
        <w:rPr>
          <w:sz w:val="24"/>
          <w:szCs w:val="24"/>
        </w:rPr>
        <w:t>interest  that</w:t>
      </w:r>
      <w:proofErr w:type="gramEnd"/>
      <w:r w:rsidR="003F766A">
        <w:rPr>
          <w:sz w:val="24"/>
          <w:szCs w:val="24"/>
        </w:rPr>
        <w:t xml:space="preserve"> impairs his or her ability to decide an appeal in a fair, impartial and objective manner.</w:t>
      </w:r>
    </w:p>
    <w:p w:rsidR="003F766A" w:rsidRDefault="003F766A" w:rsidP="00E16A5B">
      <w:pPr>
        <w:pStyle w:val="Style1"/>
        <w:adjustRightInd/>
        <w:ind w:left="360"/>
        <w:jc w:val="both"/>
        <w:rPr>
          <w:sz w:val="24"/>
          <w:szCs w:val="24"/>
        </w:rPr>
      </w:pPr>
    </w:p>
    <w:p w:rsidR="003F766A" w:rsidRDefault="003F766A" w:rsidP="00E16A5B">
      <w:pPr>
        <w:pStyle w:val="Style1"/>
        <w:adjustRightInd/>
        <w:ind w:left="360"/>
        <w:jc w:val="both"/>
        <w:rPr>
          <w:b/>
          <w:sz w:val="24"/>
          <w:szCs w:val="24"/>
        </w:rPr>
      </w:pPr>
      <w:r w:rsidRPr="003F766A">
        <w:rPr>
          <w:b/>
          <w:sz w:val="24"/>
          <w:szCs w:val="24"/>
        </w:rPr>
        <w:t>202.</w:t>
      </w:r>
      <w:r w:rsidRPr="003F766A">
        <w:rPr>
          <w:b/>
          <w:sz w:val="24"/>
          <w:szCs w:val="24"/>
        </w:rPr>
        <w:tab/>
        <w:t>Qualifications of Appeals Board Members</w:t>
      </w:r>
    </w:p>
    <w:p w:rsidR="003F766A" w:rsidRDefault="003F766A" w:rsidP="00E16A5B">
      <w:pPr>
        <w:pStyle w:val="Style1"/>
        <w:adjustRightInd/>
        <w:ind w:left="360"/>
        <w:jc w:val="both"/>
        <w:rPr>
          <w:b/>
          <w:sz w:val="24"/>
          <w:szCs w:val="24"/>
        </w:rPr>
      </w:pPr>
    </w:p>
    <w:p w:rsidR="003F766A" w:rsidRDefault="003F766A" w:rsidP="00E16A5B">
      <w:pPr>
        <w:pStyle w:val="Style1"/>
        <w:adjustRightInd/>
        <w:ind w:left="360"/>
        <w:jc w:val="both"/>
        <w:rPr>
          <w:sz w:val="24"/>
          <w:szCs w:val="24"/>
        </w:rPr>
      </w:pPr>
      <w:r>
        <w:rPr>
          <w:sz w:val="24"/>
          <w:szCs w:val="24"/>
        </w:rPr>
        <w:t>The Appeal Board members (regular and alternates) shall be primary voting delegates of the TCC.  No member of the Appeals Board may be the tax officer, or an employee, agent, or attorney for the tax officer, or an employee, agent or solicitor for the TCC.</w:t>
      </w:r>
    </w:p>
    <w:p w:rsidR="003F766A" w:rsidRDefault="003F766A" w:rsidP="00E16A5B">
      <w:pPr>
        <w:pStyle w:val="Style1"/>
        <w:adjustRightInd/>
        <w:ind w:left="360"/>
        <w:jc w:val="both"/>
        <w:rPr>
          <w:sz w:val="24"/>
          <w:szCs w:val="24"/>
        </w:rPr>
      </w:pPr>
    </w:p>
    <w:p w:rsidR="003F766A" w:rsidRDefault="00492C02" w:rsidP="00E16A5B">
      <w:pPr>
        <w:pStyle w:val="Style1"/>
        <w:adjustRightInd/>
        <w:ind w:left="360"/>
        <w:jc w:val="both"/>
        <w:rPr>
          <w:b/>
          <w:sz w:val="24"/>
          <w:szCs w:val="24"/>
        </w:rPr>
      </w:pPr>
      <w:r w:rsidRPr="00492C02">
        <w:rPr>
          <w:b/>
          <w:sz w:val="24"/>
          <w:szCs w:val="24"/>
        </w:rPr>
        <w:t>203.</w:t>
      </w:r>
      <w:r w:rsidRPr="00492C02">
        <w:rPr>
          <w:b/>
          <w:sz w:val="24"/>
          <w:szCs w:val="24"/>
        </w:rPr>
        <w:tab/>
        <w:t>Term of Office</w:t>
      </w:r>
    </w:p>
    <w:p w:rsidR="00492C02" w:rsidRDefault="00492C02" w:rsidP="00E16A5B">
      <w:pPr>
        <w:pStyle w:val="Style1"/>
        <w:adjustRightInd/>
        <w:ind w:left="360"/>
        <w:jc w:val="both"/>
        <w:rPr>
          <w:b/>
          <w:sz w:val="24"/>
          <w:szCs w:val="24"/>
        </w:rPr>
      </w:pPr>
    </w:p>
    <w:p w:rsidR="00492C02" w:rsidRDefault="00492C02" w:rsidP="00E16A5B">
      <w:pPr>
        <w:pStyle w:val="Style1"/>
        <w:adjustRightInd/>
        <w:ind w:left="360"/>
        <w:jc w:val="both"/>
        <w:rPr>
          <w:sz w:val="24"/>
          <w:szCs w:val="24"/>
        </w:rPr>
      </w:pPr>
      <w:r>
        <w:rPr>
          <w:sz w:val="24"/>
          <w:szCs w:val="24"/>
        </w:rPr>
        <w:t>The initia</w:t>
      </w:r>
      <w:r w:rsidR="00F776BA">
        <w:rPr>
          <w:sz w:val="24"/>
          <w:szCs w:val="24"/>
        </w:rPr>
        <w:t xml:space="preserve">l appointed Appeals Board members shall serve until a successor has been </w:t>
      </w:r>
      <w:proofErr w:type="gramStart"/>
      <w:r w:rsidR="00F776BA">
        <w:rPr>
          <w:sz w:val="24"/>
          <w:szCs w:val="24"/>
        </w:rPr>
        <w:t>appointed,</w:t>
      </w:r>
      <w:proofErr w:type="gramEnd"/>
      <w:r w:rsidR="00F776BA">
        <w:rPr>
          <w:sz w:val="24"/>
          <w:szCs w:val="24"/>
        </w:rPr>
        <w:t xml:space="preserve"> or earlier death, resignation, or removal.  Thereafter, each Tax Appeal Board member and alternate shall hold office for a term of one (1) year commencing January 1</w:t>
      </w:r>
      <w:r w:rsidR="00F776BA" w:rsidRPr="00F776BA">
        <w:rPr>
          <w:sz w:val="24"/>
          <w:szCs w:val="24"/>
          <w:vertAlign w:val="superscript"/>
        </w:rPr>
        <w:t>st</w:t>
      </w:r>
      <w:r w:rsidR="00F776BA">
        <w:rPr>
          <w:sz w:val="24"/>
          <w:szCs w:val="24"/>
        </w:rPr>
        <w:t xml:space="preserve"> and until a </w:t>
      </w:r>
      <w:r w:rsidR="00F776BA">
        <w:rPr>
          <w:sz w:val="24"/>
          <w:szCs w:val="24"/>
        </w:rPr>
        <w:lastRenderedPageBreak/>
        <w:t xml:space="preserve">successor has been </w:t>
      </w:r>
      <w:proofErr w:type="gramStart"/>
      <w:r w:rsidR="00F776BA">
        <w:rPr>
          <w:sz w:val="24"/>
          <w:szCs w:val="24"/>
        </w:rPr>
        <w:t>elected,</w:t>
      </w:r>
      <w:proofErr w:type="gramEnd"/>
      <w:r w:rsidR="00F776BA">
        <w:rPr>
          <w:sz w:val="24"/>
          <w:szCs w:val="24"/>
        </w:rPr>
        <w:t xml:space="preserve"> or earlier death, resignation or removal. </w:t>
      </w:r>
      <w:r>
        <w:rPr>
          <w:sz w:val="24"/>
          <w:szCs w:val="24"/>
        </w:rPr>
        <w:t>An Appeals Board member or alternate shall only be removed by the Board of the TCC for just cause, unless the member or alternate is no longer qualified under Section 202 above. In the event of a vacancy, the Board of the TCC shall appoint a replacement member or alternate to fill the unexpired term of the member or alternate whose appointment has been vacated at the next</w:t>
      </w:r>
      <w:r w:rsidR="00E56ED5">
        <w:rPr>
          <w:sz w:val="24"/>
          <w:szCs w:val="24"/>
        </w:rPr>
        <w:t xml:space="preserve"> scheduled meeting of the Board of the TCC. In the event an Appeals Board member or alternate is hearing a case that has not been completed as of the end of the Appeals Board members or alternate shall nevertheless continue to have authority to hear the case through its conclusion provided the member or alternate continues to be otherwise qualified under Section 202 above.</w:t>
      </w:r>
    </w:p>
    <w:p w:rsidR="00E56ED5" w:rsidRDefault="00E56ED5" w:rsidP="00E16A5B">
      <w:pPr>
        <w:pStyle w:val="Style1"/>
        <w:adjustRightInd/>
        <w:ind w:left="360"/>
        <w:jc w:val="both"/>
        <w:rPr>
          <w:sz w:val="24"/>
          <w:szCs w:val="24"/>
        </w:rPr>
      </w:pPr>
    </w:p>
    <w:p w:rsidR="00E56ED5" w:rsidRDefault="00E56ED5" w:rsidP="00E16A5B">
      <w:pPr>
        <w:pStyle w:val="Style1"/>
        <w:adjustRightInd/>
        <w:ind w:left="360"/>
        <w:jc w:val="both"/>
        <w:rPr>
          <w:b/>
          <w:sz w:val="24"/>
          <w:szCs w:val="24"/>
        </w:rPr>
      </w:pPr>
      <w:r w:rsidRPr="00E56ED5">
        <w:rPr>
          <w:b/>
          <w:sz w:val="24"/>
          <w:szCs w:val="24"/>
        </w:rPr>
        <w:t>204.</w:t>
      </w:r>
      <w:r w:rsidRPr="00E56ED5">
        <w:rPr>
          <w:b/>
          <w:sz w:val="24"/>
          <w:szCs w:val="24"/>
        </w:rPr>
        <w:tab/>
        <w:t>Quorum and Voting Requirements of the Appeals Board</w:t>
      </w:r>
    </w:p>
    <w:p w:rsidR="00E56ED5" w:rsidRDefault="00E56ED5" w:rsidP="00E16A5B">
      <w:pPr>
        <w:pStyle w:val="Style1"/>
        <w:adjustRightInd/>
        <w:ind w:left="360"/>
        <w:jc w:val="both"/>
        <w:rPr>
          <w:sz w:val="24"/>
          <w:szCs w:val="24"/>
        </w:rPr>
      </w:pPr>
    </w:p>
    <w:p w:rsidR="00E56ED5" w:rsidRDefault="00E56ED5" w:rsidP="00E16A5B">
      <w:pPr>
        <w:pStyle w:val="Style1"/>
        <w:adjustRightInd/>
        <w:ind w:left="360"/>
        <w:jc w:val="both"/>
        <w:rPr>
          <w:sz w:val="24"/>
          <w:szCs w:val="24"/>
        </w:rPr>
      </w:pPr>
      <w:r>
        <w:rPr>
          <w:sz w:val="24"/>
          <w:szCs w:val="24"/>
        </w:rPr>
        <w:t>The presence of three (3) members or alternates of the Appeals Board shall constitute a quorum of the Appeals Board for meeting or hearing purposes. All decisions and rulings on objections to evidence shall be determined by a simple majority vote of the Appeals Board.</w:t>
      </w:r>
    </w:p>
    <w:p w:rsidR="00E56ED5" w:rsidRDefault="00E56ED5" w:rsidP="00E16A5B">
      <w:pPr>
        <w:pStyle w:val="Style1"/>
        <w:adjustRightInd/>
        <w:ind w:left="360"/>
        <w:jc w:val="both"/>
        <w:rPr>
          <w:sz w:val="24"/>
          <w:szCs w:val="24"/>
        </w:rPr>
      </w:pPr>
    </w:p>
    <w:p w:rsidR="00E56ED5" w:rsidRDefault="00E56ED5" w:rsidP="00E16A5B">
      <w:pPr>
        <w:pStyle w:val="Style1"/>
        <w:adjustRightInd/>
        <w:ind w:left="360"/>
        <w:jc w:val="both"/>
        <w:rPr>
          <w:b/>
          <w:sz w:val="24"/>
          <w:szCs w:val="24"/>
        </w:rPr>
      </w:pPr>
      <w:r w:rsidRPr="00E56ED5">
        <w:rPr>
          <w:b/>
          <w:sz w:val="24"/>
          <w:szCs w:val="24"/>
        </w:rPr>
        <w:t xml:space="preserve">205. </w:t>
      </w:r>
      <w:r w:rsidRPr="00E56ED5">
        <w:rPr>
          <w:b/>
          <w:sz w:val="24"/>
          <w:szCs w:val="24"/>
        </w:rPr>
        <w:tab/>
        <w:t>Compensation of the Appeals Board</w:t>
      </w:r>
    </w:p>
    <w:p w:rsidR="00E56ED5" w:rsidRDefault="00E56ED5" w:rsidP="00E16A5B">
      <w:pPr>
        <w:pStyle w:val="Style1"/>
        <w:adjustRightInd/>
        <w:ind w:left="360"/>
        <w:jc w:val="both"/>
        <w:rPr>
          <w:b/>
          <w:sz w:val="24"/>
          <w:szCs w:val="24"/>
        </w:rPr>
      </w:pPr>
    </w:p>
    <w:p w:rsidR="00E56ED5" w:rsidRDefault="00CA5F0B" w:rsidP="00E16A5B">
      <w:pPr>
        <w:pStyle w:val="Style1"/>
        <w:adjustRightInd/>
        <w:ind w:left="360"/>
        <w:jc w:val="both"/>
        <w:rPr>
          <w:sz w:val="24"/>
          <w:szCs w:val="24"/>
        </w:rPr>
      </w:pPr>
      <w:r>
        <w:rPr>
          <w:sz w:val="24"/>
          <w:szCs w:val="24"/>
        </w:rPr>
        <w:t>Unless otherwise prohibited by law, the Appeals Board members and alternates shall be compensated at an hourly rate and for time spent in hearings and for a predetermined number of hours of review per hearing as established by the TCC.</w:t>
      </w:r>
    </w:p>
    <w:p w:rsidR="00CA5F0B" w:rsidRDefault="00CA5F0B" w:rsidP="00E16A5B">
      <w:pPr>
        <w:pStyle w:val="Style1"/>
        <w:adjustRightInd/>
        <w:ind w:left="360"/>
        <w:jc w:val="both"/>
        <w:rPr>
          <w:sz w:val="24"/>
          <w:szCs w:val="24"/>
        </w:rPr>
      </w:pPr>
    </w:p>
    <w:p w:rsidR="00CA5F0B" w:rsidRDefault="00CA5F0B" w:rsidP="00E16A5B">
      <w:pPr>
        <w:pStyle w:val="Style1"/>
        <w:adjustRightInd/>
        <w:ind w:left="360"/>
        <w:jc w:val="both"/>
        <w:rPr>
          <w:b/>
          <w:sz w:val="24"/>
          <w:szCs w:val="24"/>
        </w:rPr>
      </w:pPr>
      <w:r w:rsidRPr="00CA5F0B">
        <w:rPr>
          <w:b/>
          <w:sz w:val="24"/>
          <w:szCs w:val="24"/>
        </w:rPr>
        <w:t>206.</w:t>
      </w:r>
      <w:r w:rsidRPr="00CA5F0B">
        <w:rPr>
          <w:b/>
          <w:sz w:val="24"/>
          <w:szCs w:val="24"/>
        </w:rPr>
        <w:tab/>
        <w:t>Officers of the Appeals Board</w:t>
      </w:r>
    </w:p>
    <w:p w:rsidR="00CA5F0B" w:rsidRDefault="00CA5F0B" w:rsidP="00E16A5B">
      <w:pPr>
        <w:pStyle w:val="Style1"/>
        <w:adjustRightInd/>
        <w:ind w:left="360"/>
        <w:jc w:val="both"/>
        <w:rPr>
          <w:b/>
          <w:sz w:val="24"/>
          <w:szCs w:val="24"/>
        </w:rPr>
      </w:pPr>
    </w:p>
    <w:p w:rsidR="00CA5F0B" w:rsidRDefault="00CA5F0B" w:rsidP="00E16A5B">
      <w:pPr>
        <w:pStyle w:val="Style1"/>
        <w:adjustRightInd/>
        <w:ind w:left="360"/>
        <w:jc w:val="both"/>
        <w:rPr>
          <w:sz w:val="24"/>
          <w:szCs w:val="24"/>
        </w:rPr>
      </w:pPr>
      <w:r>
        <w:rPr>
          <w:sz w:val="24"/>
          <w:szCs w:val="24"/>
        </w:rPr>
        <w:tab/>
      </w:r>
      <w:r>
        <w:rPr>
          <w:sz w:val="24"/>
          <w:szCs w:val="24"/>
        </w:rPr>
        <w:tab/>
        <w:t>(a)</w:t>
      </w:r>
      <w:r>
        <w:rPr>
          <w:sz w:val="24"/>
          <w:szCs w:val="24"/>
        </w:rPr>
        <w:tab/>
        <w:t xml:space="preserve">The Appeals Board members shall elect amongst themselves a Chairperson </w:t>
      </w:r>
      <w:r>
        <w:rPr>
          <w:sz w:val="24"/>
          <w:szCs w:val="24"/>
        </w:rPr>
        <w:tab/>
      </w:r>
      <w:r>
        <w:rPr>
          <w:sz w:val="24"/>
          <w:szCs w:val="24"/>
        </w:rPr>
        <w:tab/>
      </w:r>
      <w:r>
        <w:rPr>
          <w:sz w:val="24"/>
          <w:szCs w:val="24"/>
        </w:rPr>
        <w:tab/>
        <w:t>and Vice Chairperson.</w:t>
      </w:r>
    </w:p>
    <w:p w:rsidR="00CA5F0B" w:rsidRDefault="00CA5F0B" w:rsidP="00E16A5B">
      <w:pPr>
        <w:pStyle w:val="Style1"/>
        <w:adjustRightInd/>
        <w:ind w:left="360"/>
        <w:jc w:val="both"/>
        <w:rPr>
          <w:sz w:val="24"/>
          <w:szCs w:val="24"/>
        </w:rPr>
      </w:pPr>
      <w:r>
        <w:rPr>
          <w:sz w:val="24"/>
          <w:szCs w:val="24"/>
        </w:rPr>
        <w:tab/>
      </w:r>
      <w:r>
        <w:rPr>
          <w:sz w:val="24"/>
          <w:szCs w:val="24"/>
        </w:rPr>
        <w:tab/>
      </w:r>
    </w:p>
    <w:p w:rsidR="00CA5F0B" w:rsidRDefault="00CA5F0B" w:rsidP="00E16A5B">
      <w:pPr>
        <w:pStyle w:val="Style1"/>
        <w:adjustRightInd/>
        <w:ind w:left="360"/>
        <w:jc w:val="both"/>
        <w:rPr>
          <w:sz w:val="24"/>
          <w:szCs w:val="24"/>
        </w:rPr>
      </w:pPr>
      <w:r>
        <w:rPr>
          <w:sz w:val="24"/>
          <w:szCs w:val="24"/>
        </w:rPr>
        <w:tab/>
      </w:r>
      <w:r>
        <w:rPr>
          <w:sz w:val="24"/>
          <w:szCs w:val="24"/>
        </w:rPr>
        <w:tab/>
        <w:t>(b)</w:t>
      </w:r>
      <w:r>
        <w:rPr>
          <w:sz w:val="24"/>
          <w:szCs w:val="24"/>
        </w:rPr>
        <w:tab/>
        <w:t>The TCC’s Executive Director shall act as Secretary of the Appeals Board.</w:t>
      </w:r>
    </w:p>
    <w:p w:rsidR="00CA5F0B" w:rsidRDefault="00CA5F0B" w:rsidP="00E16A5B">
      <w:pPr>
        <w:pStyle w:val="Style1"/>
        <w:adjustRightInd/>
        <w:ind w:left="360"/>
        <w:jc w:val="both"/>
        <w:rPr>
          <w:sz w:val="24"/>
          <w:szCs w:val="24"/>
        </w:rPr>
      </w:pPr>
    </w:p>
    <w:p w:rsidR="00CA5F0B" w:rsidRDefault="00CA5F0B" w:rsidP="00E16A5B">
      <w:pPr>
        <w:pStyle w:val="Style1"/>
        <w:adjustRightInd/>
        <w:ind w:left="360"/>
        <w:jc w:val="both"/>
        <w:rPr>
          <w:b/>
          <w:sz w:val="24"/>
          <w:szCs w:val="24"/>
        </w:rPr>
      </w:pPr>
      <w:r w:rsidRPr="00CA5F0B">
        <w:rPr>
          <w:b/>
          <w:sz w:val="24"/>
          <w:szCs w:val="24"/>
        </w:rPr>
        <w:t>207.</w:t>
      </w:r>
      <w:r w:rsidRPr="00CA5F0B">
        <w:rPr>
          <w:b/>
          <w:sz w:val="24"/>
          <w:szCs w:val="24"/>
        </w:rPr>
        <w:tab/>
        <w:t>Duties of Appeals Board Officers and Members (Regular and Alternates)</w:t>
      </w:r>
    </w:p>
    <w:p w:rsidR="00CA5F0B" w:rsidRDefault="00CA5F0B" w:rsidP="00E16A5B">
      <w:pPr>
        <w:pStyle w:val="Style1"/>
        <w:adjustRightInd/>
        <w:ind w:left="360"/>
        <w:jc w:val="both"/>
        <w:rPr>
          <w:b/>
          <w:sz w:val="24"/>
          <w:szCs w:val="24"/>
        </w:rPr>
      </w:pPr>
    </w:p>
    <w:p w:rsidR="00CA5F0B" w:rsidRDefault="00CA5F0B" w:rsidP="00CA5F0B">
      <w:pPr>
        <w:pStyle w:val="Style1"/>
        <w:adjustRightInd/>
        <w:ind w:left="1440" w:hanging="720"/>
        <w:jc w:val="both"/>
        <w:rPr>
          <w:sz w:val="24"/>
          <w:szCs w:val="24"/>
        </w:rPr>
      </w:pPr>
      <w:r>
        <w:rPr>
          <w:sz w:val="24"/>
          <w:szCs w:val="24"/>
        </w:rPr>
        <w:tab/>
        <w:t>(a)</w:t>
      </w:r>
      <w:r>
        <w:rPr>
          <w:sz w:val="24"/>
          <w:szCs w:val="24"/>
        </w:rPr>
        <w:tab/>
        <w:t xml:space="preserve">The Appeals Board Chairperson shall be responsible for (1) the scheduling, </w:t>
      </w:r>
      <w:r>
        <w:rPr>
          <w:sz w:val="24"/>
          <w:szCs w:val="24"/>
        </w:rPr>
        <w:tab/>
        <w:t xml:space="preserve">recessing, reconvening and adjourning hearings, unless otherwise </w:t>
      </w:r>
      <w:r>
        <w:rPr>
          <w:sz w:val="24"/>
          <w:szCs w:val="24"/>
        </w:rPr>
        <w:tab/>
      </w:r>
      <w:r>
        <w:rPr>
          <w:sz w:val="24"/>
          <w:szCs w:val="24"/>
        </w:rPr>
        <w:tab/>
        <w:t xml:space="preserve">delegated; and (2) directing, guiding and conducting hearings including the </w:t>
      </w:r>
      <w:r>
        <w:rPr>
          <w:sz w:val="24"/>
          <w:szCs w:val="24"/>
        </w:rPr>
        <w:tab/>
        <w:t xml:space="preserve">administration of oaths and affirmations to witnesses and requiring the </w:t>
      </w:r>
      <w:r>
        <w:rPr>
          <w:sz w:val="24"/>
          <w:szCs w:val="24"/>
        </w:rPr>
        <w:tab/>
        <w:t xml:space="preserve">production of records such as those referenced under 53 P.S. </w:t>
      </w:r>
      <w:r>
        <w:rPr>
          <w:sz w:val="24"/>
          <w:szCs w:val="24"/>
        </w:rPr>
        <w:tab/>
        <w:t>§6924.509(f</w:t>
      </w:r>
      <w:proofErr w:type="gramStart"/>
      <w:r>
        <w:rPr>
          <w:sz w:val="24"/>
          <w:szCs w:val="24"/>
        </w:rPr>
        <w:t>)(</w:t>
      </w:r>
      <w:proofErr w:type="gramEnd"/>
      <w:r>
        <w:rPr>
          <w:sz w:val="24"/>
          <w:szCs w:val="24"/>
        </w:rPr>
        <w:t>4) (relating to records of employers and taxpayers).</w:t>
      </w:r>
    </w:p>
    <w:p w:rsidR="00CA5F0B" w:rsidRDefault="00CA5F0B" w:rsidP="00CA5F0B">
      <w:pPr>
        <w:pStyle w:val="Style1"/>
        <w:adjustRightInd/>
        <w:ind w:left="1440" w:hanging="720"/>
        <w:jc w:val="both"/>
        <w:rPr>
          <w:sz w:val="24"/>
          <w:szCs w:val="24"/>
        </w:rPr>
      </w:pPr>
    </w:p>
    <w:p w:rsidR="00CA5F0B" w:rsidRPr="00CA5F0B" w:rsidRDefault="00CA5F0B" w:rsidP="00CA5F0B">
      <w:pPr>
        <w:pStyle w:val="Style1"/>
        <w:adjustRightInd/>
        <w:ind w:left="1440" w:hanging="720"/>
        <w:jc w:val="both"/>
        <w:rPr>
          <w:sz w:val="24"/>
          <w:szCs w:val="24"/>
        </w:rPr>
      </w:pPr>
      <w:r>
        <w:rPr>
          <w:sz w:val="24"/>
          <w:szCs w:val="24"/>
        </w:rPr>
        <w:tab/>
        <w:t>(b)</w:t>
      </w:r>
      <w:r>
        <w:rPr>
          <w:sz w:val="24"/>
          <w:szCs w:val="24"/>
        </w:rPr>
        <w:tab/>
      </w:r>
      <w:r w:rsidR="00ED75DB">
        <w:rPr>
          <w:sz w:val="24"/>
          <w:szCs w:val="24"/>
        </w:rPr>
        <w:t xml:space="preserve">The Appeals Board Vice Chairperson shall perform the duties of the </w:t>
      </w:r>
      <w:r w:rsidR="00ED75DB">
        <w:rPr>
          <w:sz w:val="24"/>
          <w:szCs w:val="24"/>
        </w:rPr>
        <w:tab/>
        <w:t>Chairperson in the event the Chairperson is unavailable.</w:t>
      </w:r>
    </w:p>
    <w:p w:rsidR="00E16A5B" w:rsidRDefault="00E16A5B" w:rsidP="00E16A5B">
      <w:pPr>
        <w:pStyle w:val="Style1"/>
        <w:adjustRightInd/>
        <w:jc w:val="center"/>
        <w:rPr>
          <w:sz w:val="24"/>
          <w:szCs w:val="24"/>
        </w:rPr>
      </w:pPr>
    </w:p>
    <w:p w:rsidR="00ED75DB" w:rsidRDefault="00ED75DB" w:rsidP="00ED75DB">
      <w:pPr>
        <w:pStyle w:val="Style1"/>
        <w:adjustRightInd/>
        <w:ind w:left="1440" w:hanging="720"/>
        <w:jc w:val="both"/>
        <w:rPr>
          <w:sz w:val="24"/>
          <w:szCs w:val="24"/>
        </w:rPr>
      </w:pPr>
      <w:r>
        <w:rPr>
          <w:sz w:val="24"/>
          <w:szCs w:val="24"/>
        </w:rPr>
        <w:tab/>
        <w:t>(c)</w:t>
      </w:r>
      <w:r>
        <w:rPr>
          <w:sz w:val="24"/>
          <w:szCs w:val="24"/>
        </w:rPr>
        <w:tab/>
        <w:t xml:space="preserve">The Appeals Board members shall listen to testimony, review documents, </w:t>
      </w:r>
      <w:r>
        <w:rPr>
          <w:sz w:val="24"/>
          <w:szCs w:val="24"/>
        </w:rPr>
        <w:tab/>
        <w:t xml:space="preserve">ask questions of witnesses and rule on objections to evidence in order to </w:t>
      </w:r>
      <w:r>
        <w:rPr>
          <w:sz w:val="24"/>
          <w:szCs w:val="24"/>
        </w:rPr>
        <w:tab/>
        <w:t>render a decision regarding the subject of the appeal.</w:t>
      </w:r>
    </w:p>
    <w:p w:rsidR="00ED75DB" w:rsidRDefault="00ED75DB" w:rsidP="00ED75DB">
      <w:pPr>
        <w:pStyle w:val="Style1"/>
        <w:adjustRightInd/>
        <w:ind w:left="1440" w:hanging="720"/>
        <w:jc w:val="both"/>
        <w:rPr>
          <w:sz w:val="24"/>
          <w:szCs w:val="24"/>
        </w:rPr>
      </w:pPr>
    </w:p>
    <w:p w:rsidR="00ED75DB" w:rsidRDefault="00ED75DB" w:rsidP="00ED75DB">
      <w:pPr>
        <w:pStyle w:val="Style1"/>
        <w:adjustRightInd/>
        <w:ind w:left="1440" w:hanging="720"/>
        <w:jc w:val="both"/>
        <w:rPr>
          <w:sz w:val="24"/>
          <w:szCs w:val="24"/>
        </w:rPr>
      </w:pPr>
      <w:r>
        <w:rPr>
          <w:sz w:val="24"/>
          <w:szCs w:val="24"/>
        </w:rPr>
        <w:tab/>
        <w:t>(d)</w:t>
      </w:r>
      <w:r>
        <w:rPr>
          <w:sz w:val="24"/>
          <w:szCs w:val="24"/>
        </w:rPr>
        <w:tab/>
        <w:t xml:space="preserve">The Appeals Board Secretary shall maintain all Appeals Board meeting </w:t>
      </w:r>
      <w:r w:rsidR="00453F3C">
        <w:rPr>
          <w:sz w:val="24"/>
          <w:szCs w:val="24"/>
        </w:rPr>
        <w:lastRenderedPageBreak/>
        <w:tab/>
      </w:r>
      <w:r>
        <w:rPr>
          <w:sz w:val="24"/>
          <w:szCs w:val="24"/>
        </w:rPr>
        <w:t xml:space="preserve">minutes and Appeals Board records; and if delegated by the Chairperson </w:t>
      </w:r>
      <w:r w:rsidR="00453F3C">
        <w:rPr>
          <w:sz w:val="24"/>
          <w:szCs w:val="24"/>
        </w:rPr>
        <w:tab/>
      </w:r>
      <w:r>
        <w:rPr>
          <w:sz w:val="24"/>
          <w:szCs w:val="24"/>
        </w:rPr>
        <w:t>provide all public notices and notices to its members</w:t>
      </w:r>
      <w:r w:rsidR="00453F3C">
        <w:rPr>
          <w:sz w:val="24"/>
          <w:szCs w:val="24"/>
        </w:rPr>
        <w:t xml:space="preserve"> as required under the </w:t>
      </w:r>
      <w:r w:rsidR="00453F3C">
        <w:rPr>
          <w:sz w:val="24"/>
          <w:szCs w:val="24"/>
        </w:rPr>
        <w:tab/>
        <w:t xml:space="preserve">Pennsylvania Sunshine Act, 65 </w:t>
      </w:r>
      <w:proofErr w:type="spellStart"/>
      <w:r w:rsidR="00453F3C">
        <w:rPr>
          <w:sz w:val="24"/>
          <w:szCs w:val="24"/>
        </w:rPr>
        <w:t>Pa.C.S.A</w:t>
      </w:r>
      <w:proofErr w:type="spellEnd"/>
      <w:r w:rsidR="00453F3C">
        <w:rPr>
          <w:sz w:val="24"/>
          <w:szCs w:val="24"/>
        </w:rPr>
        <w:t xml:space="preserve">. Sec.701, et seq.; and perform </w:t>
      </w:r>
      <w:r w:rsidR="00453F3C">
        <w:rPr>
          <w:sz w:val="24"/>
          <w:szCs w:val="24"/>
        </w:rPr>
        <w:tab/>
        <w:t>other duties as determined by the Appeals Board.</w:t>
      </w:r>
    </w:p>
    <w:p w:rsidR="00453F3C" w:rsidRDefault="00453F3C" w:rsidP="00ED75DB">
      <w:pPr>
        <w:pStyle w:val="Style1"/>
        <w:adjustRightInd/>
        <w:ind w:left="1440" w:hanging="720"/>
        <w:jc w:val="both"/>
        <w:rPr>
          <w:sz w:val="24"/>
          <w:szCs w:val="24"/>
        </w:rPr>
      </w:pPr>
    </w:p>
    <w:p w:rsidR="00453F3C" w:rsidRPr="00453F3C" w:rsidRDefault="00453F3C" w:rsidP="00453F3C">
      <w:pPr>
        <w:pStyle w:val="Style1"/>
        <w:adjustRightInd/>
        <w:jc w:val="both"/>
        <w:rPr>
          <w:b/>
          <w:sz w:val="24"/>
          <w:szCs w:val="24"/>
        </w:rPr>
      </w:pPr>
      <w:r w:rsidRPr="00453F3C">
        <w:rPr>
          <w:b/>
          <w:sz w:val="24"/>
          <w:szCs w:val="24"/>
        </w:rPr>
        <w:t>208.</w:t>
      </w:r>
      <w:r w:rsidRPr="00453F3C">
        <w:rPr>
          <w:b/>
          <w:sz w:val="24"/>
          <w:szCs w:val="24"/>
        </w:rPr>
        <w:tab/>
        <w:t>Appeals Board Solicitor</w:t>
      </w:r>
    </w:p>
    <w:p w:rsidR="00453F3C" w:rsidRPr="00453F3C" w:rsidRDefault="00453F3C" w:rsidP="00453F3C">
      <w:pPr>
        <w:pStyle w:val="Style1"/>
        <w:adjustRightInd/>
        <w:jc w:val="both"/>
        <w:rPr>
          <w:b/>
          <w:sz w:val="24"/>
          <w:szCs w:val="24"/>
        </w:rPr>
      </w:pPr>
    </w:p>
    <w:p w:rsidR="00453F3C" w:rsidRDefault="00453F3C" w:rsidP="00453F3C">
      <w:pPr>
        <w:pStyle w:val="Style1"/>
        <w:adjustRightInd/>
        <w:jc w:val="both"/>
        <w:rPr>
          <w:sz w:val="24"/>
          <w:szCs w:val="24"/>
        </w:rPr>
      </w:pPr>
      <w:r>
        <w:rPr>
          <w:sz w:val="24"/>
          <w:szCs w:val="24"/>
        </w:rPr>
        <w:t>The Appeals Board may appoint a Solicitor, whose expenses will be paid by the TCC, but only to the extent budgeted or otherwise approved. The Appeals Board Solicitor shall attend all meetings and hearings of the Appeals Board unless excused by the Appeals Board Chairperson. The Solicitor shall provide advice and assistance to the full Appeals Board at the direction of any member of the Appeals Board.</w:t>
      </w:r>
    </w:p>
    <w:p w:rsidR="00453F3C" w:rsidRDefault="00453F3C" w:rsidP="00453F3C">
      <w:pPr>
        <w:pStyle w:val="Style1"/>
        <w:adjustRightInd/>
        <w:jc w:val="both"/>
        <w:rPr>
          <w:sz w:val="24"/>
          <w:szCs w:val="24"/>
        </w:rPr>
      </w:pPr>
    </w:p>
    <w:p w:rsidR="00453F3C" w:rsidRDefault="00453F3C" w:rsidP="00453F3C">
      <w:pPr>
        <w:pStyle w:val="Style1"/>
        <w:adjustRightInd/>
        <w:jc w:val="both"/>
        <w:rPr>
          <w:b/>
          <w:sz w:val="24"/>
          <w:szCs w:val="24"/>
        </w:rPr>
      </w:pPr>
      <w:r w:rsidRPr="00F11AB8">
        <w:rPr>
          <w:b/>
          <w:sz w:val="24"/>
          <w:szCs w:val="24"/>
        </w:rPr>
        <w:t>209.</w:t>
      </w:r>
      <w:r w:rsidRPr="00F11AB8">
        <w:rPr>
          <w:b/>
          <w:sz w:val="24"/>
          <w:szCs w:val="24"/>
        </w:rPr>
        <w:tab/>
        <w:t>Conflicts of I</w:t>
      </w:r>
      <w:r w:rsidR="00F11AB8">
        <w:rPr>
          <w:b/>
          <w:sz w:val="24"/>
          <w:szCs w:val="24"/>
        </w:rPr>
        <w:t>nterest of Appeals Board Solicito</w:t>
      </w:r>
      <w:r w:rsidRPr="00F11AB8">
        <w:rPr>
          <w:b/>
          <w:sz w:val="24"/>
          <w:szCs w:val="24"/>
        </w:rPr>
        <w:t>r</w:t>
      </w:r>
    </w:p>
    <w:p w:rsidR="00F11AB8" w:rsidRDefault="00F11AB8" w:rsidP="00453F3C">
      <w:pPr>
        <w:pStyle w:val="Style1"/>
        <w:adjustRightInd/>
        <w:jc w:val="both"/>
        <w:rPr>
          <w:b/>
          <w:sz w:val="24"/>
          <w:szCs w:val="24"/>
        </w:rPr>
      </w:pPr>
    </w:p>
    <w:p w:rsidR="00F11AB8" w:rsidRDefault="0010670B" w:rsidP="00453F3C">
      <w:pPr>
        <w:pStyle w:val="Style1"/>
        <w:adjustRightInd/>
        <w:jc w:val="both"/>
        <w:rPr>
          <w:sz w:val="24"/>
          <w:szCs w:val="24"/>
        </w:rPr>
      </w:pPr>
      <w:r>
        <w:rPr>
          <w:sz w:val="24"/>
          <w:szCs w:val="24"/>
        </w:rPr>
        <w:t xml:space="preserve">The Appeals Board Solicitor shall </w:t>
      </w:r>
      <w:proofErr w:type="spellStart"/>
      <w:r>
        <w:rPr>
          <w:sz w:val="24"/>
          <w:szCs w:val="24"/>
        </w:rPr>
        <w:t>recuse</w:t>
      </w:r>
      <w:proofErr w:type="spellEnd"/>
      <w:r>
        <w:rPr>
          <w:sz w:val="24"/>
          <w:szCs w:val="24"/>
        </w:rPr>
        <w:t xml:space="preserve"> himself or herself in the event that conflict of interest arises under the Pennsylvania Rules of Professional Conduct or other statutory or common law conflict of interest law.</w:t>
      </w:r>
    </w:p>
    <w:p w:rsidR="0010670B" w:rsidRPr="00F11AB8" w:rsidRDefault="0010670B" w:rsidP="00453F3C">
      <w:pPr>
        <w:pStyle w:val="Style1"/>
        <w:adjustRightInd/>
        <w:jc w:val="both"/>
        <w:rPr>
          <w:sz w:val="24"/>
          <w:szCs w:val="24"/>
        </w:rPr>
      </w:pPr>
    </w:p>
    <w:p w:rsidR="00453F3C" w:rsidRDefault="00453F3C" w:rsidP="00ED75DB">
      <w:pPr>
        <w:pStyle w:val="Style1"/>
        <w:adjustRightInd/>
        <w:ind w:left="1440" w:hanging="720"/>
        <w:jc w:val="both"/>
        <w:rPr>
          <w:sz w:val="24"/>
          <w:szCs w:val="24"/>
        </w:rPr>
      </w:pPr>
    </w:p>
    <w:p w:rsidR="00BF3F55" w:rsidRDefault="0010670B" w:rsidP="0010670B">
      <w:pPr>
        <w:pStyle w:val="Style1"/>
        <w:adjustRightInd/>
        <w:jc w:val="center"/>
        <w:rPr>
          <w:b/>
          <w:sz w:val="24"/>
          <w:szCs w:val="24"/>
          <w:u w:val="single"/>
        </w:rPr>
      </w:pPr>
      <w:r w:rsidRPr="0010670B">
        <w:rPr>
          <w:b/>
          <w:sz w:val="24"/>
          <w:szCs w:val="24"/>
          <w:u w:val="single"/>
        </w:rPr>
        <w:t xml:space="preserve">III. </w:t>
      </w:r>
      <w:r w:rsidRPr="0010670B">
        <w:rPr>
          <w:b/>
          <w:sz w:val="24"/>
          <w:szCs w:val="24"/>
          <w:u w:val="single"/>
        </w:rPr>
        <w:tab/>
      </w:r>
      <w:r w:rsidR="00BF3F55" w:rsidRPr="0010670B">
        <w:rPr>
          <w:b/>
          <w:sz w:val="24"/>
          <w:szCs w:val="24"/>
          <w:u w:val="single"/>
        </w:rPr>
        <w:t>Procedures for Appeals and Hearings</w:t>
      </w:r>
    </w:p>
    <w:p w:rsidR="0010670B" w:rsidRDefault="0010670B" w:rsidP="0010670B">
      <w:pPr>
        <w:pStyle w:val="Style1"/>
        <w:adjustRightInd/>
        <w:jc w:val="center"/>
        <w:rPr>
          <w:b/>
          <w:sz w:val="24"/>
          <w:szCs w:val="24"/>
          <w:u w:val="single"/>
        </w:rPr>
      </w:pPr>
    </w:p>
    <w:p w:rsidR="0010670B" w:rsidRDefault="0010670B" w:rsidP="0010670B">
      <w:pPr>
        <w:pStyle w:val="Style1"/>
        <w:adjustRightInd/>
        <w:jc w:val="both"/>
        <w:rPr>
          <w:b/>
          <w:sz w:val="24"/>
          <w:szCs w:val="24"/>
        </w:rPr>
      </w:pPr>
      <w:r>
        <w:rPr>
          <w:b/>
          <w:sz w:val="24"/>
          <w:szCs w:val="24"/>
        </w:rPr>
        <w:t>301.</w:t>
      </w:r>
      <w:r>
        <w:rPr>
          <w:b/>
          <w:sz w:val="24"/>
          <w:szCs w:val="24"/>
        </w:rPr>
        <w:tab/>
        <w:t>Time Limitations</w:t>
      </w:r>
    </w:p>
    <w:p w:rsidR="0010670B" w:rsidRDefault="0010670B" w:rsidP="0010670B">
      <w:pPr>
        <w:pStyle w:val="Style1"/>
        <w:adjustRightInd/>
        <w:jc w:val="both"/>
        <w:rPr>
          <w:b/>
          <w:sz w:val="24"/>
          <w:szCs w:val="24"/>
        </w:rPr>
      </w:pPr>
    </w:p>
    <w:p w:rsidR="0010670B" w:rsidRDefault="0010670B" w:rsidP="0010670B">
      <w:pPr>
        <w:pStyle w:val="Style1"/>
        <w:adjustRightInd/>
        <w:jc w:val="both"/>
        <w:rPr>
          <w:sz w:val="24"/>
          <w:szCs w:val="24"/>
        </w:rPr>
      </w:pPr>
      <w:r>
        <w:rPr>
          <w:sz w:val="24"/>
          <w:szCs w:val="24"/>
        </w:rPr>
        <w:t>An appeal petition is timely filed if the letter transmitting the petition is postmarked by the United States Postal Service on or before the final day on which the petition is required to be filed as hereinafter provided.  Hand delivered petitions shall be received by the Appeals Board on or before the final day on which the petition is required to be filed. Deadlines for filing petitions are as follows:</w:t>
      </w:r>
    </w:p>
    <w:p w:rsidR="0010670B" w:rsidRDefault="0010670B" w:rsidP="0010670B">
      <w:pPr>
        <w:pStyle w:val="Style1"/>
        <w:adjustRightInd/>
        <w:jc w:val="both"/>
        <w:rPr>
          <w:sz w:val="24"/>
          <w:szCs w:val="24"/>
        </w:rPr>
      </w:pPr>
    </w:p>
    <w:p w:rsidR="0010670B" w:rsidRDefault="0010670B" w:rsidP="0010670B">
      <w:pPr>
        <w:pStyle w:val="Style1"/>
        <w:adjustRightInd/>
        <w:ind w:left="1440" w:hanging="720"/>
        <w:jc w:val="both"/>
        <w:rPr>
          <w:sz w:val="24"/>
          <w:szCs w:val="24"/>
        </w:rPr>
      </w:pPr>
      <w:r>
        <w:rPr>
          <w:sz w:val="24"/>
          <w:szCs w:val="24"/>
        </w:rPr>
        <w:t>(a)</w:t>
      </w:r>
      <w:r>
        <w:rPr>
          <w:sz w:val="24"/>
          <w:szCs w:val="24"/>
        </w:rPr>
        <w:tab/>
        <w:t>A petition for a refund shall be filed within three (3) years after the due date for filing the report or tax return, as extended or one year after actual payment of the tax, whichever is later. If no return or report is required, the petition shall be filed within three (3) years after the due date for payment of the tax or within one (1) year after actual payment, whichever is later.</w:t>
      </w:r>
    </w:p>
    <w:p w:rsidR="0010670B" w:rsidRDefault="0010670B" w:rsidP="0010670B">
      <w:pPr>
        <w:pStyle w:val="Style1"/>
        <w:adjustRightInd/>
        <w:ind w:left="1440" w:hanging="720"/>
        <w:jc w:val="both"/>
        <w:rPr>
          <w:sz w:val="24"/>
          <w:szCs w:val="24"/>
        </w:rPr>
      </w:pPr>
    </w:p>
    <w:p w:rsidR="0010670B" w:rsidRDefault="0010670B" w:rsidP="0010670B">
      <w:pPr>
        <w:pStyle w:val="Style1"/>
        <w:adjustRightInd/>
        <w:ind w:left="1440" w:hanging="720"/>
        <w:jc w:val="both"/>
        <w:rPr>
          <w:sz w:val="24"/>
          <w:szCs w:val="24"/>
        </w:rPr>
      </w:pPr>
      <w:r>
        <w:rPr>
          <w:sz w:val="24"/>
          <w:szCs w:val="24"/>
        </w:rPr>
        <w:t>(b)</w:t>
      </w:r>
      <w:r>
        <w:rPr>
          <w:sz w:val="24"/>
          <w:szCs w:val="24"/>
        </w:rPr>
        <w:tab/>
        <w:t>A petition for a reassessment of the tax shall be filed within ninety (90) days of the date of the assessment notice.</w:t>
      </w:r>
    </w:p>
    <w:p w:rsidR="0010670B" w:rsidRDefault="0010670B" w:rsidP="0010670B">
      <w:pPr>
        <w:pStyle w:val="Style1"/>
        <w:adjustRightInd/>
        <w:ind w:left="1440" w:hanging="720"/>
        <w:jc w:val="both"/>
        <w:rPr>
          <w:sz w:val="24"/>
          <w:szCs w:val="24"/>
        </w:rPr>
      </w:pPr>
    </w:p>
    <w:p w:rsidR="0010670B" w:rsidRDefault="00104C94" w:rsidP="0010670B">
      <w:pPr>
        <w:pStyle w:val="Style1"/>
        <w:adjustRightInd/>
        <w:ind w:left="1440" w:hanging="720"/>
        <w:jc w:val="both"/>
        <w:rPr>
          <w:sz w:val="24"/>
          <w:szCs w:val="24"/>
        </w:rPr>
      </w:pPr>
      <w:r>
        <w:rPr>
          <w:sz w:val="24"/>
          <w:szCs w:val="24"/>
        </w:rPr>
        <w:t>(c)</w:t>
      </w:r>
      <w:r>
        <w:rPr>
          <w:sz w:val="24"/>
          <w:szCs w:val="24"/>
        </w:rPr>
        <w:tab/>
        <w:t>A petition to appeal a collection, withholding, or remittance determination must be filed within one (1) year of the date of the postmark of the notice of such determination.</w:t>
      </w:r>
    </w:p>
    <w:p w:rsidR="00104C94" w:rsidRDefault="00104C94" w:rsidP="0010670B">
      <w:pPr>
        <w:pStyle w:val="Style1"/>
        <w:adjustRightInd/>
        <w:ind w:left="1440" w:hanging="720"/>
        <w:jc w:val="both"/>
        <w:rPr>
          <w:sz w:val="24"/>
          <w:szCs w:val="24"/>
        </w:rPr>
      </w:pPr>
    </w:p>
    <w:p w:rsidR="00104C94" w:rsidRDefault="00104C94" w:rsidP="0010670B">
      <w:pPr>
        <w:pStyle w:val="Style1"/>
        <w:adjustRightInd/>
        <w:ind w:left="1440" w:hanging="720"/>
        <w:jc w:val="both"/>
        <w:rPr>
          <w:sz w:val="24"/>
          <w:szCs w:val="24"/>
        </w:rPr>
      </w:pPr>
      <w:r>
        <w:rPr>
          <w:sz w:val="24"/>
          <w:szCs w:val="24"/>
        </w:rPr>
        <w:t>(d)</w:t>
      </w:r>
      <w:r>
        <w:rPr>
          <w:sz w:val="24"/>
          <w:szCs w:val="24"/>
        </w:rPr>
        <w:tab/>
        <w:t xml:space="preserve">A petition to appeal a distribution determination must be filed within two (2) years of the date of postmark of the notice of such determination or within two (2) years  from the end of the thirty (30) day period provided for the tax officer to respond </w:t>
      </w:r>
      <w:r>
        <w:rPr>
          <w:sz w:val="24"/>
          <w:szCs w:val="24"/>
        </w:rPr>
        <w:lastRenderedPageBreak/>
        <w:t>contained in 53 P.S. §6924.513(b), whichever is later.</w:t>
      </w:r>
    </w:p>
    <w:p w:rsidR="00104C94" w:rsidRDefault="00104C94" w:rsidP="0010670B">
      <w:pPr>
        <w:pStyle w:val="Style1"/>
        <w:adjustRightInd/>
        <w:ind w:left="1440" w:hanging="720"/>
        <w:jc w:val="both"/>
        <w:rPr>
          <w:sz w:val="24"/>
          <w:szCs w:val="24"/>
        </w:rPr>
      </w:pPr>
    </w:p>
    <w:p w:rsidR="00104C94" w:rsidRDefault="00104C94" w:rsidP="00104C94">
      <w:pPr>
        <w:pStyle w:val="Style1"/>
        <w:adjustRightInd/>
        <w:jc w:val="both"/>
        <w:rPr>
          <w:b/>
          <w:sz w:val="24"/>
          <w:szCs w:val="24"/>
        </w:rPr>
      </w:pPr>
      <w:r w:rsidRPr="00104C94">
        <w:rPr>
          <w:b/>
          <w:sz w:val="24"/>
          <w:szCs w:val="24"/>
        </w:rPr>
        <w:t>302.</w:t>
      </w:r>
      <w:r w:rsidRPr="00104C94">
        <w:rPr>
          <w:b/>
          <w:sz w:val="24"/>
          <w:szCs w:val="24"/>
        </w:rPr>
        <w:tab/>
        <w:t>Requirements for Petitions for Appeal</w:t>
      </w:r>
    </w:p>
    <w:p w:rsidR="00104C94" w:rsidRDefault="00104C94" w:rsidP="00104C94">
      <w:pPr>
        <w:pStyle w:val="Style1"/>
        <w:adjustRightInd/>
        <w:jc w:val="both"/>
        <w:rPr>
          <w:b/>
          <w:sz w:val="24"/>
          <w:szCs w:val="24"/>
        </w:rPr>
      </w:pPr>
    </w:p>
    <w:p w:rsidR="00104C94" w:rsidRDefault="00104C94" w:rsidP="00104C94">
      <w:pPr>
        <w:pStyle w:val="Style1"/>
        <w:adjustRightInd/>
        <w:jc w:val="both"/>
        <w:rPr>
          <w:sz w:val="24"/>
          <w:szCs w:val="24"/>
        </w:rPr>
      </w:pPr>
      <w:r>
        <w:rPr>
          <w:sz w:val="24"/>
          <w:szCs w:val="24"/>
        </w:rPr>
        <w:t>The petition shall be submitted in accordance with the following requirements. Petitions for appeal shall be complete and accurate and those determined to be incomplete or inaccurate will be returned to the Petitioner as unfiled.  Petitions which are not timely filed will be denied.</w:t>
      </w:r>
    </w:p>
    <w:p w:rsidR="00104C94" w:rsidRDefault="00104C94" w:rsidP="00104C94">
      <w:pPr>
        <w:pStyle w:val="Style1"/>
        <w:adjustRightInd/>
        <w:jc w:val="both"/>
        <w:rPr>
          <w:sz w:val="24"/>
          <w:szCs w:val="24"/>
        </w:rPr>
      </w:pPr>
    </w:p>
    <w:p w:rsidR="00104C94" w:rsidRDefault="00104C94" w:rsidP="00104C94">
      <w:pPr>
        <w:pStyle w:val="Style1"/>
        <w:adjustRightInd/>
        <w:ind w:left="1440" w:hanging="720"/>
        <w:jc w:val="both"/>
        <w:rPr>
          <w:sz w:val="24"/>
          <w:szCs w:val="24"/>
        </w:rPr>
      </w:pPr>
      <w:r>
        <w:rPr>
          <w:sz w:val="24"/>
          <w:szCs w:val="24"/>
        </w:rPr>
        <w:t>(a)</w:t>
      </w:r>
      <w:r>
        <w:rPr>
          <w:sz w:val="24"/>
          <w:szCs w:val="24"/>
        </w:rPr>
        <w:tab/>
        <w:t xml:space="preserve">A petition related to assessments, refunds or collections shall be substantially in the form attached hereto as Exhibit </w:t>
      </w:r>
      <w:r w:rsidR="00F776BA">
        <w:rPr>
          <w:sz w:val="24"/>
          <w:szCs w:val="24"/>
        </w:rPr>
        <w:t xml:space="preserve">“A” </w:t>
      </w:r>
      <w:r>
        <w:rPr>
          <w:sz w:val="24"/>
          <w:szCs w:val="24"/>
        </w:rPr>
        <w:t>as amended from time to time by the Tax Officer with the approval of the TCC Solicitor.  Copies of the most current form may be obtained from the Tax Officer.</w:t>
      </w:r>
    </w:p>
    <w:p w:rsidR="00104C94" w:rsidRDefault="00104C94" w:rsidP="00104C94">
      <w:pPr>
        <w:pStyle w:val="Style1"/>
        <w:adjustRightInd/>
        <w:ind w:left="1440" w:hanging="720"/>
        <w:jc w:val="both"/>
        <w:rPr>
          <w:sz w:val="24"/>
          <w:szCs w:val="24"/>
        </w:rPr>
      </w:pPr>
    </w:p>
    <w:p w:rsidR="00104C94" w:rsidRDefault="00104C94" w:rsidP="00104C94">
      <w:pPr>
        <w:pStyle w:val="Style1"/>
        <w:adjustRightInd/>
        <w:ind w:left="1440" w:hanging="720"/>
        <w:jc w:val="both"/>
        <w:rPr>
          <w:sz w:val="24"/>
          <w:szCs w:val="24"/>
        </w:rPr>
      </w:pPr>
      <w:r>
        <w:rPr>
          <w:sz w:val="24"/>
          <w:szCs w:val="24"/>
        </w:rPr>
        <w:t>(b)</w:t>
      </w:r>
      <w:r>
        <w:rPr>
          <w:sz w:val="24"/>
          <w:szCs w:val="24"/>
        </w:rPr>
        <w:tab/>
        <w:t>There is no specific form of petition to be filed by an employer related to a withholding determination; the petition may be in the form of a letter or other appropriate form provided it is titled “Petition” at the top and contents the following information:</w:t>
      </w:r>
    </w:p>
    <w:p w:rsidR="00104C94" w:rsidRDefault="00104C94" w:rsidP="00104C94">
      <w:pPr>
        <w:pStyle w:val="Style1"/>
        <w:adjustRightInd/>
        <w:ind w:left="1440" w:hanging="720"/>
        <w:jc w:val="both"/>
        <w:rPr>
          <w:sz w:val="24"/>
          <w:szCs w:val="24"/>
        </w:rPr>
      </w:pPr>
    </w:p>
    <w:p w:rsidR="00104C94" w:rsidRDefault="00104C94" w:rsidP="00104C94">
      <w:pPr>
        <w:pStyle w:val="Style1"/>
        <w:adjustRightInd/>
        <w:ind w:left="1440" w:hanging="720"/>
        <w:jc w:val="both"/>
        <w:rPr>
          <w:sz w:val="24"/>
          <w:szCs w:val="24"/>
        </w:rPr>
      </w:pPr>
      <w:r>
        <w:rPr>
          <w:sz w:val="24"/>
          <w:szCs w:val="24"/>
        </w:rPr>
        <w:tab/>
        <w:t>(</w:t>
      </w:r>
      <w:proofErr w:type="spellStart"/>
      <w:r>
        <w:rPr>
          <w:sz w:val="24"/>
          <w:szCs w:val="24"/>
        </w:rPr>
        <w:t>i</w:t>
      </w:r>
      <w:proofErr w:type="spellEnd"/>
      <w:r>
        <w:rPr>
          <w:sz w:val="24"/>
          <w:szCs w:val="24"/>
        </w:rPr>
        <w:t>)</w:t>
      </w:r>
      <w:r>
        <w:rPr>
          <w:sz w:val="24"/>
          <w:szCs w:val="24"/>
        </w:rPr>
        <w:tab/>
        <w:t>The name, address and telephone number of the person or entity appealing;</w:t>
      </w:r>
    </w:p>
    <w:p w:rsidR="00104C94" w:rsidRDefault="00104C94" w:rsidP="00104C94">
      <w:pPr>
        <w:pStyle w:val="Style1"/>
        <w:adjustRightInd/>
        <w:ind w:left="1440" w:hanging="720"/>
        <w:jc w:val="both"/>
        <w:rPr>
          <w:sz w:val="24"/>
          <w:szCs w:val="24"/>
        </w:rPr>
      </w:pPr>
      <w:r>
        <w:rPr>
          <w:sz w:val="24"/>
          <w:szCs w:val="24"/>
        </w:rPr>
        <w:tab/>
      </w:r>
    </w:p>
    <w:p w:rsidR="00104C94" w:rsidRDefault="00104C94" w:rsidP="00104C94">
      <w:pPr>
        <w:pStyle w:val="Style1"/>
        <w:adjustRightInd/>
        <w:ind w:left="1440" w:hanging="720"/>
        <w:jc w:val="both"/>
        <w:rPr>
          <w:sz w:val="24"/>
          <w:szCs w:val="24"/>
        </w:rPr>
      </w:pPr>
      <w:r>
        <w:rPr>
          <w:sz w:val="24"/>
          <w:szCs w:val="24"/>
        </w:rPr>
        <w:tab/>
        <w:t>(ii)</w:t>
      </w:r>
      <w:r>
        <w:rPr>
          <w:sz w:val="24"/>
          <w:szCs w:val="24"/>
        </w:rPr>
        <w:tab/>
        <w:t xml:space="preserve">The name of the political subdivision(s) which claims that an adjustment in </w:t>
      </w:r>
      <w:r>
        <w:rPr>
          <w:sz w:val="24"/>
          <w:szCs w:val="24"/>
        </w:rPr>
        <w:tab/>
        <w:t>withholding is required;</w:t>
      </w:r>
    </w:p>
    <w:p w:rsidR="00104C94" w:rsidRDefault="00104C94" w:rsidP="00104C94">
      <w:pPr>
        <w:pStyle w:val="Style1"/>
        <w:adjustRightInd/>
        <w:ind w:left="1440" w:hanging="720"/>
        <w:jc w:val="both"/>
        <w:rPr>
          <w:sz w:val="24"/>
          <w:szCs w:val="24"/>
        </w:rPr>
      </w:pPr>
    </w:p>
    <w:p w:rsidR="00104C94" w:rsidRDefault="00104C94" w:rsidP="00104C94">
      <w:pPr>
        <w:pStyle w:val="Style1"/>
        <w:adjustRightInd/>
        <w:ind w:left="1440" w:hanging="720"/>
        <w:jc w:val="both"/>
        <w:rPr>
          <w:sz w:val="24"/>
          <w:szCs w:val="24"/>
        </w:rPr>
      </w:pPr>
      <w:r>
        <w:rPr>
          <w:sz w:val="24"/>
          <w:szCs w:val="24"/>
        </w:rPr>
        <w:tab/>
        <w:t>(iii)</w:t>
      </w:r>
      <w:r>
        <w:rPr>
          <w:sz w:val="24"/>
          <w:szCs w:val="24"/>
        </w:rPr>
        <w:tab/>
        <w:t>The applicable tax year(s);</w:t>
      </w:r>
    </w:p>
    <w:p w:rsidR="00104C94" w:rsidRDefault="00104C94" w:rsidP="00104C94">
      <w:pPr>
        <w:pStyle w:val="Style1"/>
        <w:adjustRightInd/>
        <w:ind w:left="1440" w:hanging="720"/>
        <w:jc w:val="both"/>
        <w:rPr>
          <w:sz w:val="24"/>
          <w:szCs w:val="24"/>
        </w:rPr>
      </w:pPr>
    </w:p>
    <w:p w:rsidR="00104C94" w:rsidRDefault="00104C94" w:rsidP="00104C94">
      <w:pPr>
        <w:pStyle w:val="Style1"/>
        <w:adjustRightInd/>
        <w:ind w:left="1440" w:hanging="720"/>
        <w:jc w:val="both"/>
        <w:rPr>
          <w:sz w:val="24"/>
          <w:szCs w:val="24"/>
        </w:rPr>
      </w:pPr>
      <w:r>
        <w:rPr>
          <w:sz w:val="24"/>
          <w:szCs w:val="24"/>
        </w:rPr>
        <w:tab/>
      </w:r>
      <w:proofErr w:type="gramStart"/>
      <w:r>
        <w:rPr>
          <w:sz w:val="24"/>
          <w:szCs w:val="24"/>
        </w:rPr>
        <w:t>(iv)</w:t>
      </w:r>
      <w:r>
        <w:rPr>
          <w:sz w:val="24"/>
          <w:szCs w:val="24"/>
        </w:rPr>
        <w:tab/>
        <w:t>The</w:t>
      </w:r>
      <w:proofErr w:type="gramEnd"/>
      <w:r>
        <w:rPr>
          <w:sz w:val="24"/>
          <w:szCs w:val="24"/>
        </w:rPr>
        <w:t xml:space="preserve"> date of the notice of the withholding determination received by the </w:t>
      </w:r>
      <w:r>
        <w:rPr>
          <w:sz w:val="24"/>
          <w:szCs w:val="24"/>
        </w:rPr>
        <w:tab/>
        <w:t>employer or taxpayer;</w:t>
      </w:r>
    </w:p>
    <w:p w:rsidR="00C76ABD" w:rsidRDefault="00C76ABD" w:rsidP="00104C94">
      <w:pPr>
        <w:pStyle w:val="Style1"/>
        <w:adjustRightInd/>
        <w:ind w:left="1440" w:hanging="720"/>
        <w:jc w:val="both"/>
        <w:rPr>
          <w:sz w:val="24"/>
          <w:szCs w:val="24"/>
        </w:rPr>
      </w:pPr>
    </w:p>
    <w:p w:rsidR="00C76ABD" w:rsidRDefault="00C76ABD" w:rsidP="00104C94">
      <w:pPr>
        <w:pStyle w:val="Style1"/>
        <w:adjustRightInd/>
        <w:ind w:left="1440" w:hanging="720"/>
        <w:jc w:val="both"/>
        <w:rPr>
          <w:sz w:val="24"/>
          <w:szCs w:val="24"/>
        </w:rPr>
      </w:pPr>
      <w:r>
        <w:rPr>
          <w:sz w:val="24"/>
          <w:szCs w:val="24"/>
        </w:rPr>
        <w:tab/>
        <w:t>(v)</w:t>
      </w:r>
      <w:r>
        <w:rPr>
          <w:sz w:val="24"/>
          <w:szCs w:val="24"/>
        </w:rPr>
        <w:tab/>
        <w:t>A copy of any records which may be associated with the appeal;</w:t>
      </w:r>
    </w:p>
    <w:p w:rsidR="00C76ABD" w:rsidRDefault="00C76ABD" w:rsidP="00104C94">
      <w:pPr>
        <w:pStyle w:val="Style1"/>
        <w:adjustRightInd/>
        <w:ind w:left="1440" w:hanging="720"/>
        <w:jc w:val="both"/>
        <w:rPr>
          <w:sz w:val="24"/>
          <w:szCs w:val="24"/>
        </w:rPr>
      </w:pPr>
    </w:p>
    <w:p w:rsidR="00C76ABD" w:rsidRDefault="00C76ABD" w:rsidP="00104C94">
      <w:pPr>
        <w:pStyle w:val="Style1"/>
        <w:adjustRightInd/>
        <w:ind w:left="1440" w:hanging="720"/>
        <w:jc w:val="both"/>
        <w:rPr>
          <w:sz w:val="24"/>
          <w:szCs w:val="24"/>
        </w:rPr>
      </w:pPr>
      <w:r>
        <w:rPr>
          <w:sz w:val="24"/>
          <w:szCs w:val="24"/>
        </w:rPr>
        <w:tab/>
      </w:r>
      <w:proofErr w:type="gramStart"/>
      <w:r>
        <w:rPr>
          <w:sz w:val="24"/>
          <w:szCs w:val="24"/>
        </w:rPr>
        <w:t>(vi)</w:t>
      </w:r>
      <w:r>
        <w:rPr>
          <w:sz w:val="24"/>
          <w:szCs w:val="24"/>
        </w:rPr>
        <w:tab/>
        <w:t>A</w:t>
      </w:r>
      <w:proofErr w:type="gramEnd"/>
      <w:r>
        <w:rPr>
          <w:sz w:val="24"/>
          <w:szCs w:val="24"/>
        </w:rPr>
        <w:t xml:space="preserve"> copy of the withholding determination notice the employer received; and</w:t>
      </w:r>
    </w:p>
    <w:p w:rsidR="00C76ABD" w:rsidRDefault="00C76ABD" w:rsidP="00104C94">
      <w:pPr>
        <w:pStyle w:val="Style1"/>
        <w:adjustRightInd/>
        <w:ind w:left="1440" w:hanging="720"/>
        <w:jc w:val="both"/>
        <w:rPr>
          <w:sz w:val="24"/>
          <w:szCs w:val="24"/>
        </w:rPr>
      </w:pPr>
    </w:p>
    <w:p w:rsidR="00C76ABD" w:rsidRDefault="00C76ABD" w:rsidP="00104C94">
      <w:pPr>
        <w:pStyle w:val="Style1"/>
        <w:adjustRightInd/>
        <w:ind w:left="1440" w:hanging="720"/>
        <w:jc w:val="both"/>
        <w:rPr>
          <w:sz w:val="24"/>
          <w:szCs w:val="24"/>
        </w:rPr>
      </w:pPr>
      <w:r>
        <w:rPr>
          <w:sz w:val="24"/>
          <w:szCs w:val="24"/>
        </w:rPr>
        <w:tab/>
        <w:t>(vii)</w:t>
      </w:r>
      <w:r>
        <w:rPr>
          <w:sz w:val="24"/>
          <w:szCs w:val="24"/>
        </w:rPr>
        <w:tab/>
        <w:t xml:space="preserve">A written statement from the employer explaining all reasons that </w:t>
      </w:r>
      <w:r>
        <w:rPr>
          <w:sz w:val="24"/>
          <w:szCs w:val="24"/>
        </w:rPr>
        <w:tab/>
        <w:t>adjustment in withholding is not required; and</w:t>
      </w:r>
    </w:p>
    <w:p w:rsidR="00C76ABD" w:rsidRDefault="00C76ABD" w:rsidP="00104C94">
      <w:pPr>
        <w:pStyle w:val="Style1"/>
        <w:adjustRightInd/>
        <w:ind w:left="1440" w:hanging="720"/>
        <w:jc w:val="both"/>
        <w:rPr>
          <w:sz w:val="24"/>
          <w:szCs w:val="24"/>
        </w:rPr>
      </w:pPr>
    </w:p>
    <w:p w:rsidR="00C76ABD" w:rsidRDefault="00C76ABD" w:rsidP="00104C94">
      <w:pPr>
        <w:pStyle w:val="Style1"/>
        <w:adjustRightInd/>
        <w:ind w:left="1440" w:hanging="720"/>
        <w:jc w:val="both"/>
        <w:rPr>
          <w:sz w:val="24"/>
          <w:szCs w:val="24"/>
        </w:rPr>
      </w:pPr>
      <w:r>
        <w:rPr>
          <w:sz w:val="24"/>
          <w:szCs w:val="24"/>
        </w:rPr>
        <w:tab/>
        <w:t>(viii)</w:t>
      </w:r>
      <w:r>
        <w:rPr>
          <w:sz w:val="24"/>
          <w:szCs w:val="24"/>
        </w:rPr>
        <w:tab/>
        <w:t>The petition must be signed and dated by the employer.</w:t>
      </w:r>
    </w:p>
    <w:p w:rsidR="00C76ABD" w:rsidRDefault="00C76ABD" w:rsidP="00104C94">
      <w:pPr>
        <w:pStyle w:val="Style1"/>
        <w:adjustRightInd/>
        <w:ind w:left="1440" w:hanging="720"/>
        <w:jc w:val="both"/>
        <w:rPr>
          <w:sz w:val="24"/>
          <w:szCs w:val="24"/>
        </w:rPr>
      </w:pPr>
    </w:p>
    <w:p w:rsidR="00C76ABD" w:rsidRDefault="00C76ABD" w:rsidP="00104C94">
      <w:pPr>
        <w:pStyle w:val="Style1"/>
        <w:adjustRightInd/>
        <w:ind w:left="1440" w:hanging="720"/>
        <w:jc w:val="both"/>
        <w:rPr>
          <w:sz w:val="24"/>
          <w:szCs w:val="24"/>
        </w:rPr>
      </w:pPr>
      <w:r>
        <w:rPr>
          <w:sz w:val="24"/>
          <w:szCs w:val="24"/>
        </w:rPr>
        <w:t>(c)</w:t>
      </w:r>
      <w:r>
        <w:rPr>
          <w:sz w:val="24"/>
          <w:szCs w:val="24"/>
        </w:rPr>
        <w:tab/>
        <w:t>There is no specific form of petition to be filed by a political subdivision related to a remittance determination; the pe</w:t>
      </w:r>
      <w:r w:rsidR="00F776BA">
        <w:rPr>
          <w:sz w:val="24"/>
          <w:szCs w:val="24"/>
        </w:rPr>
        <w:t>tition may be in the form of</w:t>
      </w:r>
      <w:r>
        <w:rPr>
          <w:sz w:val="24"/>
          <w:szCs w:val="24"/>
        </w:rPr>
        <w:t xml:space="preserve"> a letter or other appropriate form provided it is titled at the top “Petition” and contains the following information:</w:t>
      </w:r>
    </w:p>
    <w:p w:rsidR="00C76ABD" w:rsidRDefault="00C76ABD" w:rsidP="00104C94">
      <w:pPr>
        <w:pStyle w:val="Style1"/>
        <w:adjustRightInd/>
        <w:ind w:left="1440" w:hanging="720"/>
        <w:jc w:val="both"/>
        <w:rPr>
          <w:sz w:val="24"/>
          <w:szCs w:val="24"/>
        </w:rPr>
      </w:pPr>
    </w:p>
    <w:p w:rsidR="00C76ABD" w:rsidRDefault="00C76ABD" w:rsidP="00104C94">
      <w:pPr>
        <w:pStyle w:val="Style1"/>
        <w:adjustRightInd/>
        <w:ind w:left="1440" w:hanging="720"/>
        <w:jc w:val="both"/>
        <w:rPr>
          <w:sz w:val="24"/>
          <w:szCs w:val="24"/>
        </w:rPr>
      </w:pPr>
      <w:r>
        <w:rPr>
          <w:sz w:val="24"/>
          <w:szCs w:val="24"/>
        </w:rPr>
        <w:tab/>
        <w:t>(</w:t>
      </w:r>
      <w:proofErr w:type="spellStart"/>
      <w:r>
        <w:rPr>
          <w:sz w:val="24"/>
          <w:szCs w:val="24"/>
        </w:rPr>
        <w:t>i</w:t>
      </w:r>
      <w:proofErr w:type="spellEnd"/>
      <w:r>
        <w:rPr>
          <w:sz w:val="24"/>
          <w:szCs w:val="24"/>
        </w:rPr>
        <w:t>)</w:t>
      </w:r>
      <w:r>
        <w:rPr>
          <w:sz w:val="24"/>
          <w:szCs w:val="24"/>
        </w:rPr>
        <w:tab/>
        <w:t xml:space="preserve">The name, address and telephone number of the person or entity appealing; </w:t>
      </w:r>
    </w:p>
    <w:p w:rsidR="00C76ABD" w:rsidRDefault="00C76ABD" w:rsidP="00104C94">
      <w:pPr>
        <w:pStyle w:val="Style1"/>
        <w:adjustRightInd/>
        <w:ind w:left="1440" w:hanging="720"/>
        <w:jc w:val="both"/>
        <w:rPr>
          <w:sz w:val="24"/>
          <w:szCs w:val="24"/>
        </w:rPr>
      </w:pPr>
    </w:p>
    <w:p w:rsidR="00C76ABD" w:rsidRDefault="00C76ABD" w:rsidP="00104C94">
      <w:pPr>
        <w:pStyle w:val="Style1"/>
        <w:adjustRightInd/>
        <w:ind w:left="1440" w:hanging="720"/>
        <w:jc w:val="both"/>
        <w:rPr>
          <w:sz w:val="24"/>
          <w:szCs w:val="24"/>
        </w:rPr>
      </w:pPr>
      <w:r>
        <w:rPr>
          <w:sz w:val="24"/>
          <w:szCs w:val="24"/>
        </w:rPr>
        <w:tab/>
        <w:t>(ii)</w:t>
      </w:r>
      <w:r>
        <w:rPr>
          <w:sz w:val="24"/>
          <w:szCs w:val="24"/>
        </w:rPr>
        <w:tab/>
        <w:t xml:space="preserve">The name of the political subdivision which claims that an adjustment in </w:t>
      </w:r>
      <w:r>
        <w:rPr>
          <w:sz w:val="24"/>
          <w:szCs w:val="24"/>
        </w:rPr>
        <w:tab/>
        <w:t>remittance is required;</w:t>
      </w:r>
    </w:p>
    <w:p w:rsidR="00C76ABD" w:rsidRDefault="00C76ABD" w:rsidP="00104C94">
      <w:pPr>
        <w:pStyle w:val="Style1"/>
        <w:adjustRightInd/>
        <w:ind w:left="1440" w:hanging="720"/>
        <w:jc w:val="both"/>
        <w:rPr>
          <w:sz w:val="24"/>
          <w:szCs w:val="24"/>
        </w:rPr>
      </w:pPr>
    </w:p>
    <w:p w:rsidR="00C76ABD" w:rsidRDefault="00C76ABD" w:rsidP="00104C94">
      <w:pPr>
        <w:pStyle w:val="Style1"/>
        <w:adjustRightInd/>
        <w:ind w:left="1440" w:hanging="720"/>
        <w:jc w:val="both"/>
        <w:rPr>
          <w:sz w:val="24"/>
          <w:szCs w:val="24"/>
        </w:rPr>
      </w:pPr>
      <w:r>
        <w:rPr>
          <w:sz w:val="24"/>
          <w:szCs w:val="24"/>
        </w:rPr>
        <w:tab/>
        <w:t>(iii)</w:t>
      </w:r>
      <w:r>
        <w:rPr>
          <w:sz w:val="24"/>
          <w:szCs w:val="24"/>
        </w:rPr>
        <w:tab/>
        <w:t>The applicable tax year(s);</w:t>
      </w:r>
    </w:p>
    <w:p w:rsidR="00C76ABD" w:rsidRDefault="00C76ABD" w:rsidP="00104C94">
      <w:pPr>
        <w:pStyle w:val="Style1"/>
        <w:adjustRightInd/>
        <w:ind w:left="1440" w:hanging="720"/>
        <w:jc w:val="both"/>
        <w:rPr>
          <w:sz w:val="24"/>
          <w:szCs w:val="24"/>
        </w:rPr>
      </w:pPr>
    </w:p>
    <w:p w:rsidR="00C76ABD" w:rsidRDefault="00C76ABD" w:rsidP="00104C94">
      <w:pPr>
        <w:pStyle w:val="Style1"/>
        <w:adjustRightInd/>
        <w:ind w:left="1440" w:hanging="720"/>
        <w:jc w:val="both"/>
        <w:rPr>
          <w:sz w:val="24"/>
          <w:szCs w:val="24"/>
        </w:rPr>
      </w:pPr>
      <w:r>
        <w:rPr>
          <w:sz w:val="24"/>
          <w:szCs w:val="24"/>
        </w:rPr>
        <w:tab/>
      </w:r>
      <w:proofErr w:type="gramStart"/>
      <w:r>
        <w:rPr>
          <w:sz w:val="24"/>
          <w:szCs w:val="24"/>
        </w:rPr>
        <w:t>(iv)</w:t>
      </w:r>
      <w:r>
        <w:rPr>
          <w:sz w:val="24"/>
          <w:szCs w:val="24"/>
        </w:rPr>
        <w:tab/>
        <w:t>The</w:t>
      </w:r>
      <w:proofErr w:type="gramEnd"/>
      <w:r>
        <w:rPr>
          <w:sz w:val="24"/>
          <w:szCs w:val="24"/>
        </w:rPr>
        <w:t xml:space="preserve"> date of the remittance determination notice received by the political </w:t>
      </w:r>
      <w:r>
        <w:rPr>
          <w:sz w:val="24"/>
          <w:szCs w:val="24"/>
        </w:rPr>
        <w:tab/>
        <w:t>subdivision;</w:t>
      </w:r>
    </w:p>
    <w:p w:rsidR="00542416" w:rsidRDefault="00542416" w:rsidP="00104C94">
      <w:pPr>
        <w:pStyle w:val="Style1"/>
        <w:adjustRightInd/>
        <w:ind w:left="1440" w:hanging="720"/>
        <w:jc w:val="both"/>
        <w:rPr>
          <w:sz w:val="24"/>
          <w:szCs w:val="24"/>
        </w:rPr>
      </w:pPr>
    </w:p>
    <w:p w:rsidR="00542416" w:rsidRDefault="00542416" w:rsidP="00104C94">
      <w:pPr>
        <w:pStyle w:val="Style1"/>
        <w:adjustRightInd/>
        <w:ind w:left="1440" w:hanging="720"/>
        <w:jc w:val="both"/>
        <w:rPr>
          <w:sz w:val="24"/>
          <w:szCs w:val="24"/>
        </w:rPr>
      </w:pPr>
      <w:r>
        <w:rPr>
          <w:sz w:val="24"/>
          <w:szCs w:val="24"/>
        </w:rPr>
        <w:tab/>
        <w:t>(v)</w:t>
      </w:r>
      <w:r>
        <w:rPr>
          <w:sz w:val="24"/>
          <w:szCs w:val="24"/>
        </w:rPr>
        <w:tab/>
        <w:t>A copy of any records which may be associated with the appeal:</w:t>
      </w:r>
    </w:p>
    <w:p w:rsidR="00542416" w:rsidRDefault="00542416" w:rsidP="00104C94">
      <w:pPr>
        <w:pStyle w:val="Style1"/>
        <w:adjustRightInd/>
        <w:ind w:left="1440" w:hanging="720"/>
        <w:jc w:val="both"/>
        <w:rPr>
          <w:sz w:val="24"/>
          <w:szCs w:val="24"/>
        </w:rPr>
      </w:pPr>
    </w:p>
    <w:p w:rsidR="00542416" w:rsidRDefault="00542416" w:rsidP="00104C94">
      <w:pPr>
        <w:pStyle w:val="Style1"/>
        <w:adjustRightInd/>
        <w:ind w:left="1440" w:hanging="720"/>
        <w:jc w:val="both"/>
        <w:rPr>
          <w:sz w:val="24"/>
          <w:szCs w:val="24"/>
        </w:rPr>
      </w:pPr>
      <w:r>
        <w:rPr>
          <w:sz w:val="24"/>
          <w:szCs w:val="24"/>
        </w:rPr>
        <w:tab/>
      </w:r>
      <w:proofErr w:type="gramStart"/>
      <w:r>
        <w:rPr>
          <w:sz w:val="24"/>
          <w:szCs w:val="24"/>
        </w:rPr>
        <w:t>(vi)</w:t>
      </w:r>
      <w:r>
        <w:rPr>
          <w:sz w:val="24"/>
          <w:szCs w:val="24"/>
        </w:rPr>
        <w:tab/>
        <w:t>A</w:t>
      </w:r>
      <w:proofErr w:type="gramEnd"/>
      <w:r>
        <w:rPr>
          <w:sz w:val="24"/>
          <w:szCs w:val="24"/>
        </w:rPr>
        <w:t xml:space="preserve"> copy of the remittance determination notice the political subdivision </w:t>
      </w:r>
      <w:r>
        <w:rPr>
          <w:sz w:val="24"/>
          <w:szCs w:val="24"/>
        </w:rPr>
        <w:tab/>
        <w:t>received;</w:t>
      </w:r>
    </w:p>
    <w:p w:rsidR="00542416" w:rsidRDefault="00542416" w:rsidP="00104C94">
      <w:pPr>
        <w:pStyle w:val="Style1"/>
        <w:adjustRightInd/>
        <w:ind w:left="1440" w:hanging="720"/>
        <w:jc w:val="both"/>
        <w:rPr>
          <w:sz w:val="24"/>
          <w:szCs w:val="24"/>
        </w:rPr>
      </w:pPr>
    </w:p>
    <w:p w:rsidR="00542416" w:rsidRDefault="00542416" w:rsidP="00104C94">
      <w:pPr>
        <w:pStyle w:val="Style1"/>
        <w:adjustRightInd/>
        <w:ind w:left="1440" w:hanging="720"/>
        <w:jc w:val="both"/>
        <w:rPr>
          <w:sz w:val="24"/>
          <w:szCs w:val="24"/>
        </w:rPr>
      </w:pPr>
      <w:r>
        <w:rPr>
          <w:sz w:val="24"/>
          <w:szCs w:val="24"/>
        </w:rPr>
        <w:tab/>
        <w:t>(vii)</w:t>
      </w:r>
      <w:r>
        <w:rPr>
          <w:sz w:val="24"/>
          <w:szCs w:val="24"/>
        </w:rPr>
        <w:tab/>
        <w:t xml:space="preserve">A written statement from the political subdivision explaining all reasons </w:t>
      </w:r>
      <w:r>
        <w:rPr>
          <w:sz w:val="24"/>
          <w:szCs w:val="24"/>
        </w:rPr>
        <w:tab/>
        <w:t>that adjustment in remittance is required; and</w:t>
      </w:r>
    </w:p>
    <w:p w:rsidR="00542416" w:rsidRDefault="00542416" w:rsidP="00104C94">
      <w:pPr>
        <w:pStyle w:val="Style1"/>
        <w:adjustRightInd/>
        <w:ind w:left="1440" w:hanging="720"/>
        <w:jc w:val="both"/>
        <w:rPr>
          <w:sz w:val="24"/>
          <w:szCs w:val="24"/>
        </w:rPr>
      </w:pPr>
    </w:p>
    <w:p w:rsidR="00542416" w:rsidRDefault="00542416" w:rsidP="00104C94">
      <w:pPr>
        <w:pStyle w:val="Style1"/>
        <w:adjustRightInd/>
        <w:ind w:left="1440" w:hanging="720"/>
        <w:jc w:val="both"/>
        <w:rPr>
          <w:sz w:val="24"/>
          <w:szCs w:val="24"/>
        </w:rPr>
      </w:pPr>
      <w:r>
        <w:rPr>
          <w:sz w:val="24"/>
          <w:szCs w:val="24"/>
        </w:rPr>
        <w:tab/>
        <w:t>(viii)</w:t>
      </w:r>
      <w:r>
        <w:rPr>
          <w:sz w:val="24"/>
          <w:szCs w:val="24"/>
        </w:rPr>
        <w:tab/>
        <w:t>The petition must be signed and dated by the political subdivision.</w:t>
      </w:r>
    </w:p>
    <w:p w:rsidR="00542416" w:rsidRDefault="00542416" w:rsidP="00104C94">
      <w:pPr>
        <w:pStyle w:val="Style1"/>
        <w:adjustRightInd/>
        <w:ind w:left="1440" w:hanging="720"/>
        <w:jc w:val="both"/>
        <w:rPr>
          <w:sz w:val="24"/>
          <w:szCs w:val="24"/>
        </w:rPr>
      </w:pPr>
    </w:p>
    <w:p w:rsidR="00542416" w:rsidRDefault="00542416" w:rsidP="00542416">
      <w:pPr>
        <w:pStyle w:val="Style1"/>
        <w:adjustRightInd/>
        <w:ind w:left="1440" w:hanging="720"/>
        <w:jc w:val="both"/>
        <w:rPr>
          <w:sz w:val="24"/>
          <w:szCs w:val="24"/>
        </w:rPr>
      </w:pPr>
      <w:r>
        <w:rPr>
          <w:sz w:val="24"/>
          <w:szCs w:val="24"/>
        </w:rPr>
        <w:t>(d)</w:t>
      </w:r>
      <w:r>
        <w:rPr>
          <w:sz w:val="24"/>
          <w:szCs w:val="24"/>
        </w:rPr>
        <w:tab/>
        <w:t>There is no specific form of petition to be filed by a tax officer or political subdivision related to a distribution determination; the petition may be in the form of a letter or other appropriate form provided it is title “Petition” at the top</w:t>
      </w:r>
      <w:r w:rsidR="0056416B">
        <w:rPr>
          <w:sz w:val="24"/>
          <w:szCs w:val="24"/>
        </w:rPr>
        <w:t xml:space="preserve"> and contains the following information:</w:t>
      </w:r>
    </w:p>
    <w:p w:rsidR="0056416B" w:rsidRDefault="0056416B" w:rsidP="00542416">
      <w:pPr>
        <w:pStyle w:val="Style1"/>
        <w:adjustRightInd/>
        <w:ind w:left="1440" w:hanging="720"/>
        <w:jc w:val="both"/>
        <w:rPr>
          <w:sz w:val="24"/>
          <w:szCs w:val="24"/>
        </w:rPr>
      </w:pPr>
    </w:p>
    <w:p w:rsidR="0056416B" w:rsidRDefault="0056416B" w:rsidP="00542416">
      <w:pPr>
        <w:pStyle w:val="Style1"/>
        <w:adjustRightInd/>
        <w:ind w:left="1440" w:hanging="720"/>
        <w:jc w:val="both"/>
        <w:rPr>
          <w:sz w:val="24"/>
          <w:szCs w:val="24"/>
        </w:rPr>
      </w:pPr>
      <w:r>
        <w:rPr>
          <w:sz w:val="24"/>
          <w:szCs w:val="24"/>
        </w:rPr>
        <w:tab/>
        <w:t>(</w:t>
      </w:r>
      <w:proofErr w:type="spellStart"/>
      <w:r>
        <w:rPr>
          <w:sz w:val="24"/>
          <w:szCs w:val="24"/>
        </w:rPr>
        <w:t>i</w:t>
      </w:r>
      <w:proofErr w:type="spellEnd"/>
      <w:r>
        <w:rPr>
          <w:sz w:val="24"/>
          <w:szCs w:val="24"/>
        </w:rPr>
        <w:t>)</w:t>
      </w:r>
      <w:r>
        <w:rPr>
          <w:sz w:val="24"/>
          <w:szCs w:val="24"/>
        </w:rPr>
        <w:tab/>
        <w:t>The name, address and telephone number of the person or entity appealing;</w:t>
      </w:r>
    </w:p>
    <w:p w:rsidR="0056416B" w:rsidRDefault="0056416B" w:rsidP="00542416">
      <w:pPr>
        <w:pStyle w:val="Style1"/>
        <w:adjustRightInd/>
        <w:ind w:left="1440" w:hanging="720"/>
        <w:jc w:val="both"/>
        <w:rPr>
          <w:sz w:val="24"/>
          <w:szCs w:val="24"/>
        </w:rPr>
      </w:pPr>
    </w:p>
    <w:p w:rsidR="0056416B" w:rsidRDefault="0056416B" w:rsidP="00542416">
      <w:pPr>
        <w:pStyle w:val="Style1"/>
        <w:adjustRightInd/>
        <w:ind w:left="1440" w:hanging="720"/>
        <w:jc w:val="both"/>
        <w:rPr>
          <w:sz w:val="24"/>
          <w:szCs w:val="24"/>
        </w:rPr>
      </w:pPr>
      <w:r>
        <w:rPr>
          <w:sz w:val="24"/>
          <w:szCs w:val="24"/>
        </w:rPr>
        <w:tab/>
        <w:t>(ii)</w:t>
      </w:r>
      <w:r>
        <w:rPr>
          <w:sz w:val="24"/>
          <w:szCs w:val="24"/>
        </w:rPr>
        <w:tab/>
        <w:t xml:space="preserve">The name of the tax officer or political subdivision which claims that an </w:t>
      </w:r>
      <w:r>
        <w:rPr>
          <w:sz w:val="24"/>
          <w:szCs w:val="24"/>
        </w:rPr>
        <w:tab/>
        <w:t>adjustment in distribution is required;</w:t>
      </w:r>
    </w:p>
    <w:p w:rsidR="0056416B" w:rsidRDefault="0056416B" w:rsidP="00542416">
      <w:pPr>
        <w:pStyle w:val="Style1"/>
        <w:adjustRightInd/>
        <w:ind w:left="1440" w:hanging="720"/>
        <w:jc w:val="both"/>
        <w:rPr>
          <w:sz w:val="24"/>
          <w:szCs w:val="24"/>
        </w:rPr>
      </w:pPr>
    </w:p>
    <w:p w:rsidR="0056416B" w:rsidRDefault="0056416B" w:rsidP="00542416">
      <w:pPr>
        <w:pStyle w:val="Style1"/>
        <w:adjustRightInd/>
        <w:ind w:left="1440" w:hanging="720"/>
        <w:jc w:val="both"/>
        <w:rPr>
          <w:sz w:val="24"/>
          <w:szCs w:val="24"/>
        </w:rPr>
      </w:pPr>
      <w:r>
        <w:rPr>
          <w:sz w:val="24"/>
          <w:szCs w:val="24"/>
        </w:rPr>
        <w:tab/>
        <w:t>(iii)</w:t>
      </w:r>
      <w:r>
        <w:rPr>
          <w:sz w:val="24"/>
          <w:szCs w:val="24"/>
        </w:rPr>
        <w:tab/>
        <w:t>The applicable tax year(s);</w:t>
      </w:r>
    </w:p>
    <w:p w:rsidR="0056416B" w:rsidRDefault="0056416B" w:rsidP="00542416">
      <w:pPr>
        <w:pStyle w:val="Style1"/>
        <w:adjustRightInd/>
        <w:ind w:left="1440" w:hanging="720"/>
        <w:jc w:val="both"/>
        <w:rPr>
          <w:sz w:val="24"/>
          <w:szCs w:val="24"/>
        </w:rPr>
      </w:pPr>
    </w:p>
    <w:p w:rsidR="0056416B" w:rsidRDefault="0056416B" w:rsidP="00542416">
      <w:pPr>
        <w:pStyle w:val="Style1"/>
        <w:adjustRightInd/>
        <w:ind w:left="1440" w:hanging="720"/>
        <w:jc w:val="both"/>
        <w:rPr>
          <w:sz w:val="24"/>
          <w:szCs w:val="24"/>
        </w:rPr>
      </w:pPr>
      <w:r>
        <w:rPr>
          <w:sz w:val="24"/>
          <w:szCs w:val="24"/>
        </w:rPr>
        <w:tab/>
      </w:r>
      <w:proofErr w:type="gramStart"/>
      <w:r>
        <w:rPr>
          <w:sz w:val="24"/>
          <w:szCs w:val="24"/>
        </w:rPr>
        <w:t>(iv)</w:t>
      </w:r>
      <w:r>
        <w:rPr>
          <w:sz w:val="24"/>
          <w:szCs w:val="24"/>
        </w:rPr>
        <w:tab/>
        <w:t>The</w:t>
      </w:r>
      <w:proofErr w:type="gramEnd"/>
      <w:r>
        <w:rPr>
          <w:sz w:val="24"/>
          <w:szCs w:val="24"/>
        </w:rPr>
        <w:t xml:space="preserve"> date of the distribution determination notice received by the tax officer </w:t>
      </w:r>
      <w:r>
        <w:rPr>
          <w:sz w:val="24"/>
          <w:szCs w:val="24"/>
        </w:rPr>
        <w:tab/>
        <w:t>or political subdivision;</w:t>
      </w:r>
    </w:p>
    <w:p w:rsidR="0056416B" w:rsidRDefault="0056416B" w:rsidP="00542416">
      <w:pPr>
        <w:pStyle w:val="Style1"/>
        <w:adjustRightInd/>
        <w:ind w:left="1440" w:hanging="720"/>
        <w:jc w:val="both"/>
        <w:rPr>
          <w:sz w:val="24"/>
          <w:szCs w:val="24"/>
        </w:rPr>
      </w:pPr>
    </w:p>
    <w:p w:rsidR="0056416B" w:rsidRDefault="0056416B" w:rsidP="00542416">
      <w:pPr>
        <w:pStyle w:val="Style1"/>
        <w:adjustRightInd/>
        <w:ind w:left="1440" w:hanging="720"/>
        <w:jc w:val="both"/>
        <w:rPr>
          <w:sz w:val="24"/>
          <w:szCs w:val="24"/>
        </w:rPr>
      </w:pPr>
      <w:r>
        <w:rPr>
          <w:sz w:val="24"/>
          <w:szCs w:val="24"/>
        </w:rPr>
        <w:tab/>
        <w:t>(v)</w:t>
      </w:r>
      <w:r>
        <w:rPr>
          <w:sz w:val="24"/>
          <w:szCs w:val="24"/>
        </w:rPr>
        <w:tab/>
        <w:t>A copy of any records which may be associated with the appeal;</w:t>
      </w:r>
    </w:p>
    <w:p w:rsidR="0056416B" w:rsidRDefault="0056416B" w:rsidP="00542416">
      <w:pPr>
        <w:pStyle w:val="Style1"/>
        <w:adjustRightInd/>
        <w:ind w:left="1440" w:hanging="720"/>
        <w:jc w:val="both"/>
        <w:rPr>
          <w:sz w:val="24"/>
          <w:szCs w:val="24"/>
        </w:rPr>
      </w:pPr>
    </w:p>
    <w:p w:rsidR="0056416B" w:rsidRDefault="0056416B" w:rsidP="00542416">
      <w:pPr>
        <w:pStyle w:val="Style1"/>
        <w:adjustRightInd/>
        <w:ind w:left="1440" w:hanging="720"/>
        <w:jc w:val="both"/>
        <w:rPr>
          <w:sz w:val="24"/>
          <w:szCs w:val="24"/>
        </w:rPr>
      </w:pPr>
      <w:r>
        <w:rPr>
          <w:sz w:val="24"/>
          <w:szCs w:val="24"/>
        </w:rPr>
        <w:tab/>
      </w:r>
      <w:proofErr w:type="gramStart"/>
      <w:r>
        <w:rPr>
          <w:sz w:val="24"/>
          <w:szCs w:val="24"/>
        </w:rPr>
        <w:t>(vi)</w:t>
      </w:r>
      <w:r>
        <w:rPr>
          <w:sz w:val="24"/>
          <w:szCs w:val="24"/>
        </w:rPr>
        <w:tab/>
        <w:t>A</w:t>
      </w:r>
      <w:proofErr w:type="gramEnd"/>
      <w:r>
        <w:rPr>
          <w:sz w:val="24"/>
          <w:szCs w:val="24"/>
        </w:rPr>
        <w:t xml:space="preserve"> copy of the distribution determination notice the tax officer or political </w:t>
      </w:r>
      <w:r>
        <w:rPr>
          <w:sz w:val="24"/>
          <w:szCs w:val="24"/>
        </w:rPr>
        <w:tab/>
        <w:t>subdivision received;</w:t>
      </w:r>
    </w:p>
    <w:p w:rsidR="0056416B" w:rsidRDefault="0056416B" w:rsidP="00542416">
      <w:pPr>
        <w:pStyle w:val="Style1"/>
        <w:adjustRightInd/>
        <w:ind w:left="1440" w:hanging="720"/>
        <w:jc w:val="both"/>
        <w:rPr>
          <w:sz w:val="24"/>
          <w:szCs w:val="24"/>
        </w:rPr>
      </w:pPr>
    </w:p>
    <w:p w:rsidR="0056416B" w:rsidRDefault="0056416B" w:rsidP="00542416">
      <w:pPr>
        <w:pStyle w:val="Style1"/>
        <w:adjustRightInd/>
        <w:ind w:left="1440" w:hanging="720"/>
        <w:jc w:val="both"/>
        <w:rPr>
          <w:sz w:val="24"/>
          <w:szCs w:val="24"/>
        </w:rPr>
      </w:pPr>
      <w:r>
        <w:rPr>
          <w:sz w:val="24"/>
          <w:szCs w:val="24"/>
        </w:rPr>
        <w:tab/>
        <w:t>(vii)</w:t>
      </w:r>
      <w:r>
        <w:rPr>
          <w:sz w:val="24"/>
          <w:szCs w:val="24"/>
        </w:rPr>
        <w:tab/>
        <w:t xml:space="preserve">A written statement from the tax officer or political subdivision explaining </w:t>
      </w:r>
      <w:r>
        <w:rPr>
          <w:sz w:val="24"/>
          <w:szCs w:val="24"/>
        </w:rPr>
        <w:tab/>
        <w:t xml:space="preserve">all reasons that adjustment in distribution is required; and </w:t>
      </w:r>
    </w:p>
    <w:p w:rsidR="0056416B" w:rsidRDefault="0056416B" w:rsidP="00542416">
      <w:pPr>
        <w:pStyle w:val="Style1"/>
        <w:adjustRightInd/>
        <w:ind w:left="1440" w:hanging="720"/>
        <w:jc w:val="both"/>
        <w:rPr>
          <w:sz w:val="24"/>
          <w:szCs w:val="24"/>
        </w:rPr>
      </w:pPr>
    </w:p>
    <w:p w:rsidR="0056416B" w:rsidRDefault="0056416B" w:rsidP="00542416">
      <w:pPr>
        <w:pStyle w:val="Style1"/>
        <w:adjustRightInd/>
        <w:ind w:left="1440" w:hanging="720"/>
        <w:jc w:val="both"/>
        <w:rPr>
          <w:sz w:val="24"/>
          <w:szCs w:val="24"/>
        </w:rPr>
      </w:pPr>
      <w:r>
        <w:rPr>
          <w:sz w:val="24"/>
          <w:szCs w:val="24"/>
        </w:rPr>
        <w:tab/>
        <w:t>(viii)</w:t>
      </w:r>
      <w:r>
        <w:rPr>
          <w:sz w:val="24"/>
          <w:szCs w:val="24"/>
        </w:rPr>
        <w:tab/>
      </w:r>
      <w:r w:rsidR="00DE2DCC">
        <w:rPr>
          <w:sz w:val="24"/>
          <w:szCs w:val="24"/>
        </w:rPr>
        <w:t xml:space="preserve">The petition must be signed and dated by an officer duly appointed by the </w:t>
      </w:r>
      <w:r w:rsidR="00DE2DCC">
        <w:rPr>
          <w:sz w:val="24"/>
          <w:szCs w:val="24"/>
        </w:rPr>
        <w:tab/>
        <w:t>tax officer or political subdivision.</w:t>
      </w:r>
    </w:p>
    <w:p w:rsidR="00DE2DCC" w:rsidRDefault="00DE2DCC" w:rsidP="00542416">
      <w:pPr>
        <w:pStyle w:val="Style1"/>
        <w:adjustRightInd/>
        <w:ind w:left="1440" w:hanging="720"/>
        <w:jc w:val="both"/>
        <w:rPr>
          <w:sz w:val="24"/>
          <w:szCs w:val="24"/>
        </w:rPr>
      </w:pPr>
    </w:p>
    <w:p w:rsidR="00F776BA" w:rsidRDefault="00F776BA" w:rsidP="00DE2DCC">
      <w:pPr>
        <w:pStyle w:val="Style1"/>
        <w:adjustRightInd/>
        <w:jc w:val="both"/>
        <w:rPr>
          <w:b/>
          <w:sz w:val="24"/>
          <w:szCs w:val="24"/>
        </w:rPr>
      </w:pPr>
    </w:p>
    <w:p w:rsidR="00F776BA" w:rsidRDefault="00F776BA" w:rsidP="00DE2DCC">
      <w:pPr>
        <w:pStyle w:val="Style1"/>
        <w:adjustRightInd/>
        <w:jc w:val="both"/>
        <w:rPr>
          <w:b/>
          <w:sz w:val="24"/>
          <w:szCs w:val="24"/>
        </w:rPr>
      </w:pPr>
    </w:p>
    <w:p w:rsidR="00F776BA" w:rsidRDefault="00F776BA" w:rsidP="00DE2DCC">
      <w:pPr>
        <w:pStyle w:val="Style1"/>
        <w:adjustRightInd/>
        <w:jc w:val="both"/>
        <w:rPr>
          <w:b/>
          <w:sz w:val="24"/>
          <w:szCs w:val="24"/>
        </w:rPr>
      </w:pPr>
    </w:p>
    <w:p w:rsidR="00F776BA" w:rsidRDefault="00F776BA" w:rsidP="00DE2DCC">
      <w:pPr>
        <w:pStyle w:val="Style1"/>
        <w:adjustRightInd/>
        <w:jc w:val="both"/>
        <w:rPr>
          <w:b/>
          <w:sz w:val="24"/>
          <w:szCs w:val="24"/>
        </w:rPr>
      </w:pPr>
    </w:p>
    <w:p w:rsidR="00DE2DCC" w:rsidRPr="00DE2DCC" w:rsidRDefault="00DE2DCC" w:rsidP="00DE2DCC">
      <w:pPr>
        <w:pStyle w:val="Style1"/>
        <w:adjustRightInd/>
        <w:jc w:val="both"/>
        <w:rPr>
          <w:b/>
          <w:sz w:val="24"/>
          <w:szCs w:val="24"/>
        </w:rPr>
      </w:pPr>
      <w:r w:rsidRPr="00DE2DCC">
        <w:rPr>
          <w:b/>
          <w:sz w:val="24"/>
          <w:szCs w:val="24"/>
        </w:rPr>
        <w:lastRenderedPageBreak/>
        <w:t>303.</w:t>
      </w:r>
      <w:r w:rsidRPr="00DE2DCC">
        <w:rPr>
          <w:b/>
          <w:sz w:val="24"/>
          <w:szCs w:val="24"/>
        </w:rPr>
        <w:tab/>
        <w:t>Address for Filing Petition</w:t>
      </w:r>
    </w:p>
    <w:p w:rsidR="00DE2DCC" w:rsidRDefault="00DE2DCC" w:rsidP="00DE2DCC">
      <w:pPr>
        <w:pStyle w:val="Style1"/>
        <w:adjustRightInd/>
        <w:jc w:val="both"/>
        <w:rPr>
          <w:sz w:val="24"/>
          <w:szCs w:val="24"/>
        </w:rPr>
      </w:pPr>
    </w:p>
    <w:p w:rsidR="00DE2DCC" w:rsidRDefault="00DE2DCC" w:rsidP="00DE2DCC">
      <w:pPr>
        <w:pStyle w:val="Style1"/>
        <w:adjustRightInd/>
        <w:jc w:val="both"/>
        <w:rPr>
          <w:sz w:val="24"/>
          <w:szCs w:val="24"/>
        </w:rPr>
      </w:pPr>
      <w:r>
        <w:rPr>
          <w:sz w:val="24"/>
          <w:szCs w:val="24"/>
        </w:rPr>
        <w:t>A Petition must be mailed via First Class Mail, or delivered in person to the Appeals Board at the following address:</w:t>
      </w:r>
    </w:p>
    <w:p w:rsidR="00DE2DCC" w:rsidRDefault="00DE2DCC" w:rsidP="00DE2DCC">
      <w:pPr>
        <w:pStyle w:val="Style1"/>
        <w:adjustRightInd/>
        <w:jc w:val="both"/>
        <w:rPr>
          <w:sz w:val="24"/>
          <w:szCs w:val="24"/>
        </w:rPr>
      </w:pPr>
    </w:p>
    <w:p w:rsidR="00DE2DCC" w:rsidRPr="00985C98" w:rsidRDefault="00F776BA" w:rsidP="00DE2DCC">
      <w:pPr>
        <w:pStyle w:val="Style1"/>
        <w:adjustRightInd/>
        <w:jc w:val="both"/>
        <w:rPr>
          <w:sz w:val="24"/>
          <w:szCs w:val="24"/>
        </w:rPr>
      </w:pPr>
      <w:r>
        <w:rPr>
          <w:sz w:val="24"/>
          <w:szCs w:val="24"/>
        </w:rPr>
        <w:tab/>
      </w:r>
      <w:r w:rsidR="002441BE" w:rsidRPr="00985C98">
        <w:rPr>
          <w:sz w:val="24"/>
          <w:szCs w:val="24"/>
        </w:rPr>
        <w:t>Southeast TCC Executive Director</w:t>
      </w:r>
    </w:p>
    <w:p w:rsidR="00F776BA" w:rsidRPr="00985C98" w:rsidRDefault="00F776BA" w:rsidP="00DE2DCC">
      <w:pPr>
        <w:pStyle w:val="Style1"/>
        <w:adjustRightInd/>
        <w:jc w:val="both"/>
        <w:rPr>
          <w:sz w:val="24"/>
          <w:szCs w:val="24"/>
        </w:rPr>
      </w:pPr>
      <w:r w:rsidRPr="00985C98">
        <w:rPr>
          <w:sz w:val="24"/>
          <w:szCs w:val="24"/>
        </w:rPr>
        <w:tab/>
      </w:r>
      <w:r w:rsidR="00985C98" w:rsidRPr="00985C98">
        <w:rPr>
          <w:sz w:val="24"/>
          <w:szCs w:val="24"/>
        </w:rPr>
        <w:t>2700 Monroeville Blvd.</w:t>
      </w:r>
    </w:p>
    <w:p w:rsidR="00985C98" w:rsidRPr="00985C98" w:rsidRDefault="00985C98" w:rsidP="00DE2DCC">
      <w:pPr>
        <w:pStyle w:val="Style1"/>
        <w:adjustRightInd/>
        <w:jc w:val="both"/>
        <w:rPr>
          <w:sz w:val="24"/>
          <w:szCs w:val="24"/>
        </w:rPr>
      </w:pPr>
      <w:r w:rsidRPr="00985C98">
        <w:rPr>
          <w:sz w:val="24"/>
          <w:szCs w:val="24"/>
        </w:rPr>
        <w:tab/>
        <w:t>Monroeville, PA 15146</w:t>
      </w:r>
    </w:p>
    <w:p w:rsidR="00DE2DCC" w:rsidRDefault="00F776BA" w:rsidP="00DE2DCC">
      <w:pPr>
        <w:pStyle w:val="Style1"/>
        <w:adjustRightInd/>
        <w:jc w:val="both"/>
        <w:rPr>
          <w:sz w:val="24"/>
          <w:szCs w:val="24"/>
        </w:rPr>
      </w:pPr>
      <w:r w:rsidRPr="00985C98">
        <w:rPr>
          <w:sz w:val="24"/>
          <w:szCs w:val="24"/>
        </w:rPr>
        <w:tab/>
      </w:r>
    </w:p>
    <w:p w:rsidR="00DE2DCC" w:rsidRPr="00DE2DCC" w:rsidRDefault="00DE2DCC" w:rsidP="00DE2DCC">
      <w:pPr>
        <w:pStyle w:val="Style1"/>
        <w:adjustRightInd/>
        <w:jc w:val="both"/>
        <w:rPr>
          <w:b/>
          <w:sz w:val="24"/>
          <w:szCs w:val="24"/>
        </w:rPr>
      </w:pPr>
      <w:r w:rsidRPr="00DE2DCC">
        <w:rPr>
          <w:b/>
          <w:sz w:val="24"/>
          <w:szCs w:val="24"/>
        </w:rPr>
        <w:t>304.</w:t>
      </w:r>
      <w:r w:rsidRPr="00DE2DCC">
        <w:rPr>
          <w:b/>
          <w:sz w:val="24"/>
          <w:szCs w:val="24"/>
        </w:rPr>
        <w:tab/>
        <w:t>Notice of Filing Petition</w:t>
      </w:r>
    </w:p>
    <w:p w:rsidR="0010670B" w:rsidRDefault="0010670B" w:rsidP="0010670B">
      <w:pPr>
        <w:pStyle w:val="Style1"/>
        <w:adjustRightInd/>
        <w:ind w:left="1080"/>
        <w:jc w:val="both"/>
        <w:rPr>
          <w:b/>
          <w:sz w:val="24"/>
          <w:szCs w:val="24"/>
          <w:u w:val="single"/>
        </w:rPr>
      </w:pPr>
    </w:p>
    <w:p w:rsidR="00DE2DCC" w:rsidRDefault="00DE2DCC" w:rsidP="00DE2DCC">
      <w:pPr>
        <w:pStyle w:val="Style1"/>
        <w:adjustRightInd/>
        <w:jc w:val="both"/>
        <w:rPr>
          <w:sz w:val="24"/>
          <w:szCs w:val="24"/>
        </w:rPr>
      </w:pPr>
      <w:r>
        <w:rPr>
          <w:sz w:val="24"/>
          <w:szCs w:val="24"/>
        </w:rPr>
        <w:t>Upon filing of a Petition, the Appeals Board shall promptly send a copy of the Petition and give notice to the tax officer and other parties who have an interest in the appeal.</w:t>
      </w:r>
    </w:p>
    <w:p w:rsidR="00DE2DCC" w:rsidRDefault="00DE2DCC" w:rsidP="00DE2DCC">
      <w:pPr>
        <w:pStyle w:val="Style1"/>
        <w:adjustRightInd/>
        <w:jc w:val="both"/>
        <w:rPr>
          <w:sz w:val="24"/>
          <w:szCs w:val="24"/>
        </w:rPr>
      </w:pPr>
    </w:p>
    <w:p w:rsidR="00DE2DCC" w:rsidRDefault="00DE2DCC" w:rsidP="00DE2DCC">
      <w:pPr>
        <w:pStyle w:val="Style1"/>
        <w:adjustRightInd/>
        <w:jc w:val="both"/>
        <w:rPr>
          <w:b/>
          <w:sz w:val="24"/>
          <w:szCs w:val="24"/>
        </w:rPr>
      </w:pPr>
      <w:r w:rsidRPr="00DE2DCC">
        <w:rPr>
          <w:b/>
          <w:sz w:val="24"/>
          <w:szCs w:val="24"/>
        </w:rPr>
        <w:t xml:space="preserve">305. </w:t>
      </w:r>
      <w:r w:rsidRPr="00DE2DCC">
        <w:rPr>
          <w:b/>
          <w:sz w:val="24"/>
          <w:szCs w:val="24"/>
        </w:rPr>
        <w:tab/>
        <w:t>Waiver of Hearing</w:t>
      </w:r>
    </w:p>
    <w:p w:rsidR="00DE2DCC" w:rsidRDefault="00DE2DCC" w:rsidP="00DE2DCC">
      <w:pPr>
        <w:pStyle w:val="Style1"/>
        <w:adjustRightInd/>
        <w:jc w:val="both"/>
        <w:rPr>
          <w:b/>
          <w:sz w:val="24"/>
          <w:szCs w:val="24"/>
        </w:rPr>
      </w:pPr>
    </w:p>
    <w:p w:rsidR="00DE2DCC" w:rsidRDefault="005737D7" w:rsidP="00DE2DCC">
      <w:pPr>
        <w:pStyle w:val="Style1"/>
        <w:adjustRightInd/>
        <w:jc w:val="both"/>
        <w:rPr>
          <w:sz w:val="24"/>
          <w:szCs w:val="24"/>
        </w:rPr>
      </w:pPr>
      <w:r>
        <w:rPr>
          <w:sz w:val="24"/>
          <w:szCs w:val="24"/>
        </w:rPr>
        <w:t>If the petitioner does not request a hearing on the petition, the petitioner will be deemed to have waived any right to a hearing and to have consented for petitioner’s appeal to be decided without a hearing and based on the contents of the petition and record before the Appeals Board only. Notwithstanding a waiver for a hearing, the Appeals Board may hold a hearing if it decides that a hearing would be helpful to render a decision.</w:t>
      </w:r>
    </w:p>
    <w:p w:rsidR="005737D7" w:rsidRDefault="005737D7" w:rsidP="00DE2DCC">
      <w:pPr>
        <w:pStyle w:val="Style1"/>
        <w:adjustRightInd/>
        <w:jc w:val="both"/>
        <w:rPr>
          <w:sz w:val="24"/>
          <w:szCs w:val="24"/>
        </w:rPr>
      </w:pPr>
    </w:p>
    <w:p w:rsidR="005737D7" w:rsidRDefault="005737D7" w:rsidP="00DE2DCC">
      <w:pPr>
        <w:pStyle w:val="Style1"/>
        <w:adjustRightInd/>
        <w:jc w:val="both"/>
        <w:rPr>
          <w:b/>
          <w:sz w:val="24"/>
          <w:szCs w:val="24"/>
        </w:rPr>
      </w:pPr>
      <w:r w:rsidRPr="005737D7">
        <w:rPr>
          <w:b/>
          <w:sz w:val="24"/>
          <w:szCs w:val="24"/>
        </w:rPr>
        <w:t>306.</w:t>
      </w:r>
      <w:r w:rsidRPr="005737D7">
        <w:rPr>
          <w:b/>
          <w:sz w:val="24"/>
          <w:szCs w:val="24"/>
        </w:rPr>
        <w:tab/>
        <w:t>Notice of Hearing</w:t>
      </w:r>
    </w:p>
    <w:p w:rsidR="005737D7" w:rsidRDefault="005737D7" w:rsidP="00DE2DCC">
      <w:pPr>
        <w:pStyle w:val="Style1"/>
        <w:adjustRightInd/>
        <w:jc w:val="both"/>
        <w:rPr>
          <w:b/>
          <w:sz w:val="24"/>
          <w:szCs w:val="24"/>
        </w:rPr>
      </w:pPr>
    </w:p>
    <w:p w:rsidR="005737D7" w:rsidRDefault="005737D7" w:rsidP="00DE2DCC">
      <w:pPr>
        <w:pStyle w:val="Style1"/>
        <w:adjustRightInd/>
        <w:jc w:val="both"/>
        <w:rPr>
          <w:sz w:val="24"/>
          <w:szCs w:val="24"/>
        </w:rPr>
      </w:pPr>
      <w:r>
        <w:rPr>
          <w:sz w:val="24"/>
          <w:szCs w:val="24"/>
        </w:rPr>
        <w:t>Upon receipt of the fully complete petition for appeal, if the Appeals Board schedules a hearing, the Appeals Board shall give the petitioner, the tax officer, and other parties who may have an interest in the appeal reasonable notice, in writing, of the time, date, and place of the hearing on the petition.</w:t>
      </w:r>
    </w:p>
    <w:p w:rsidR="005737D7" w:rsidRDefault="005737D7" w:rsidP="00DE2DCC">
      <w:pPr>
        <w:pStyle w:val="Style1"/>
        <w:adjustRightInd/>
        <w:jc w:val="both"/>
        <w:rPr>
          <w:sz w:val="24"/>
          <w:szCs w:val="24"/>
        </w:rPr>
      </w:pPr>
    </w:p>
    <w:p w:rsidR="005737D7" w:rsidRDefault="005737D7" w:rsidP="00DE2DCC">
      <w:pPr>
        <w:pStyle w:val="Style1"/>
        <w:adjustRightInd/>
        <w:jc w:val="both"/>
        <w:rPr>
          <w:b/>
          <w:sz w:val="24"/>
          <w:szCs w:val="24"/>
        </w:rPr>
      </w:pPr>
      <w:r w:rsidRPr="005737D7">
        <w:rPr>
          <w:b/>
          <w:sz w:val="24"/>
          <w:szCs w:val="24"/>
        </w:rPr>
        <w:t>307.</w:t>
      </w:r>
      <w:r w:rsidRPr="005737D7">
        <w:rPr>
          <w:b/>
          <w:sz w:val="24"/>
          <w:szCs w:val="24"/>
        </w:rPr>
        <w:tab/>
        <w:t>Hearing</w:t>
      </w:r>
    </w:p>
    <w:p w:rsidR="005737D7" w:rsidRDefault="005737D7" w:rsidP="00DE2DCC">
      <w:pPr>
        <w:pStyle w:val="Style1"/>
        <w:adjustRightInd/>
        <w:jc w:val="both"/>
        <w:rPr>
          <w:b/>
          <w:sz w:val="24"/>
          <w:szCs w:val="24"/>
        </w:rPr>
      </w:pPr>
    </w:p>
    <w:p w:rsidR="005737D7" w:rsidRDefault="005737D7" w:rsidP="005737D7">
      <w:pPr>
        <w:pStyle w:val="Style1"/>
        <w:adjustRightInd/>
        <w:ind w:left="1440" w:hanging="720"/>
        <w:jc w:val="both"/>
        <w:rPr>
          <w:sz w:val="24"/>
          <w:szCs w:val="24"/>
        </w:rPr>
      </w:pPr>
      <w:r>
        <w:rPr>
          <w:sz w:val="24"/>
          <w:szCs w:val="24"/>
        </w:rPr>
        <w:t>(a)</w:t>
      </w:r>
      <w:r>
        <w:rPr>
          <w:sz w:val="24"/>
          <w:szCs w:val="24"/>
        </w:rPr>
        <w:tab/>
        <w:t>The Appeals Board may, in its discretion, deny the p</w:t>
      </w:r>
      <w:r w:rsidR="000E542B">
        <w:rPr>
          <w:sz w:val="24"/>
          <w:szCs w:val="24"/>
        </w:rPr>
        <w:t>etition if a hearing has been scheduled and the petitioner fails to appear for the hearing.</w:t>
      </w:r>
    </w:p>
    <w:p w:rsidR="000E542B" w:rsidRDefault="000E542B" w:rsidP="005737D7">
      <w:pPr>
        <w:pStyle w:val="Style1"/>
        <w:adjustRightInd/>
        <w:ind w:left="1440" w:hanging="720"/>
        <w:jc w:val="both"/>
        <w:rPr>
          <w:sz w:val="24"/>
          <w:szCs w:val="24"/>
        </w:rPr>
      </w:pPr>
    </w:p>
    <w:p w:rsidR="000E542B" w:rsidRDefault="000E542B" w:rsidP="005737D7">
      <w:pPr>
        <w:pStyle w:val="Style1"/>
        <w:adjustRightInd/>
        <w:ind w:left="1440" w:hanging="720"/>
        <w:jc w:val="both"/>
        <w:rPr>
          <w:sz w:val="24"/>
          <w:szCs w:val="24"/>
        </w:rPr>
      </w:pPr>
      <w:r>
        <w:rPr>
          <w:sz w:val="24"/>
          <w:szCs w:val="24"/>
        </w:rPr>
        <w:t>(b)</w:t>
      </w:r>
      <w:r>
        <w:rPr>
          <w:sz w:val="24"/>
          <w:szCs w:val="24"/>
        </w:rPr>
        <w:tab/>
        <w:t xml:space="preserve">In order to maintain taxpayer confidentiality, hearings involving taxpayer matters shall be closed to the public and shall not be subject to the requirements of 65 </w:t>
      </w:r>
      <w:proofErr w:type="spellStart"/>
      <w:r>
        <w:rPr>
          <w:sz w:val="24"/>
          <w:szCs w:val="24"/>
        </w:rPr>
        <w:t>Pa.C.S</w:t>
      </w:r>
      <w:proofErr w:type="spellEnd"/>
      <w:r>
        <w:rPr>
          <w:sz w:val="24"/>
          <w:szCs w:val="24"/>
        </w:rPr>
        <w:t xml:space="preserve">. §701 </w:t>
      </w:r>
      <w:proofErr w:type="gramStart"/>
      <w:r>
        <w:rPr>
          <w:sz w:val="24"/>
          <w:szCs w:val="24"/>
        </w:rPr>
        <w:t>et</w:t>
      </w:r>
      <w:proofErr w:type="gramEnd"/>
      <w:r>
        <w:rPr>
          <w:sz w:val="24"/>
          <w:szCs w:val="24"/>
        </w:rPr>
        <w:t xml:space="preserve">. </w:t>
      </w:r>
      <w:proofErr w:type="gramStart"/>
      <w:r>
        <w:rPr>
          <w:sz w:val="24"/>
          <w:szCs w:val="24"/>
        </w:rPr>
        <w:t>seq.</w:t>
      </w:r>
      <w:proofErr w:type="gramEnd"/>
    </w:p>
    <w:p w:rsidR="000E542B" w:rsidRDefault="000E542B" w:rsidP="005737D7">
      <w:pPr>
        <w:pStyle w:val="Style1"/>
        <w:adjustRightInd/>
        <w:ind w:left="1440" w:hanging="720"/>
        <w:jc w:val="both"/>
        <w:rPr>
          <w:sz w:val="24"/>
          <w:szCs w:val="24"/>
        </w:rPr>
      </w:pPr>
    </w:p>
    <w:p w:rsidR="000E542B" w:rsidRDefault="000E542B" w:rsidP="005737D7">
      <w:pPr>
        <w:pStyle w:val="Style1"/>
        <w:adjustRightInd/>
        <w:ind w:left="1440" w:hanging="720"/>
        <w:jc w:val="both"/>
        <w:rPr>
          <w:sz w:val="24"/>
          <w:szCs w:val="24"/>
        </w:rPr>
      </w:pPr>
      <w:r>
        <w:rPr>
          <w:sz w:val="24"/>
          <w:szCs w:val="24"/>
        </w:rPr>
        <w:t>(c)</w:t>
      </w:r>
      <w:r>
        <w:rPr>
          <w:sz w:val="24"/>
          <w:szCs w:val="24"/>
        </w:rPr>
        <w:tab/>
        <w:t>The parties to the hearing shall be the petitioner, parties of interest, any person affected by the appeal who has made timely appearance of record before the Appeals Board, and any other person permitted to appear by the Appeals Board. The Appeals Board shall have power to require that all persons who are considered parties enter appearances in writing on forms provided by the Appeals Board for that purpose.</w:t>
      </w:r>
    </w:p>
    <w:p w:rsidR="000E542B" w:rsidRDefault="000E542B" w:rsidP="005737D7">
      <w:pPr>
        <w:pStyle w:val="Style1"/>
        <w:adjustRightInd/>
        <w:ind w:left="1440" w:hanging="720"/>
        <w:jc w:val="both"/>
        <w:rPr>
          <w:sz w:val="24"/>
          <w:szCs w:val="24"/>
        </w:rPr>
      </w:pPr>
    </w:p>
    <w:p w:rsidR="000E542B" w:rsidRDefault="000E542B" w:rsidP="005737D7">
      <w:pPr>
        <w:pStyle w:val="Style1"/>
        <w:adjustRightInd/>
        <w:ind w:left="1440" w:hanging="720"/>
        <w:jc w:val="both"/>
        <w:rPr>
          <w:sz w:val="24"/>
          <w:szCs w:val="24"/>
        </w:rPr>
      </w:pPr>
      <w:r>
        <w:rPr>
          <w:sz w:val="24"/>
          <w:szCs w:val="24"/>
        </w:rPr>
        <w:t>(d)</w:t>
      </w:r>
      <w:r>
        <w:rPr>
          <w:sz w:val="24"/>
          <w:szCs w:val="24"/>
        </w:rPr>
        <w:tab/>
        <w:t xml:space="preserve">The petitioner and parties of interest and others shall have the right to be </w:t>
      </w:r>
      <w:r>
        <w:rPr>
          <w:sz w:val="24"/>
          <w:szCs w:val="24"/>
        </w:rPr>
        <w:lastRenderedPageBreak/>
        <w:t>represented by counsel.</w:t>
      </w:r>
    </w:p>
    <w:p w:rsidR="000E542B" w:rsidRDefault="000E542B" w:rsidP="005737D7">
      <w:pPr>
        <w:pStyle w:val="Style1"/>
        <w:adjustRightInd/>
        <w:ind w:left="1440" w:hanging="720"/>
        <w:jc w:val="both"/>
        <w:rPr>
          <w:sz w:val="24"/>
          <w:szCs w:val="24"/>
        </w:rPr>
      </w:pPr>
    </w:p>
    <w:p w:rsidR="000E542B" w:rsidRDefault="000E542B" w:rsidP="005737D7">
      <w:pPr>
        <w:pStyle w:val="Style1"/>
        <w:adjustRightInd/>
        <w:ind w:left="1440" w:hanging="720"/>
        <w:jc w:val="both"/>
        <w:rPr>
          <w:sz w:val="24"/>
          <w:szCs w:val="24"/>
        </w:rPr>
      </w:pPr>
      <w:r>
        <w:rPr>
          <w:sz w:val="24"/>
          <w:szCs w:val="24"/>
        </w:rPr>
        <w:t>(e)</w:t>
      </w:r>
      <w:r>
        <w:rPr>
          <w:sz w:val="24"/>
          <w:szCs w:val="24"/>
        </w:rPr>
        <w:tab/>
      </w:r>
      <w:r w:rsidR="00411D6C">
        <w:rPr>
          <w:sz w:val="24"/>
          <w:szCs w:val="24"/>
        </w:rPr>
        <w:t>Formal rules of evidence shall not apply, but irrelevant, immaterial, or unduly repetitious evidence may be excluded. All relevant evidence of reasonably probative value may be received. At the discretion of the Appeals Board, depositions or affidavits may be received in lieu of oral testimony if the actual presence of a witness is not feasible.</w:t>
      </w:r>
    </w:p>
    <w:p w:rsidR="00411D6C" w:rsidRDefault="00411D6C" w:rsidP="005737D7">
      <w:pPr>
        <w:pStyle w:val="Style1"/>
        <w:adjustRightInd/>
        <w:ind w:left="1440" w:hanging="720"/>
        <w:jc w:val="both"/>
        <w:rPr>
          <w:sz w:val="24"/>
          <w:szCs w:val="24"/>
        </w:rPr>
      </w:pPr>
    </w:p>
    <w:p w:rsidR="00411D6C" w:rsidRDefault="00411D6C" w:rsidP="005737D7">
      <w:pPr>
        <w:pStyle w:val="Style1"/>
        <w:adjustRightInd/>
        <w:ind w:left="1440" w:hanging="720"/>
        <w:jc w:val="both"/>
        <w:rPr>
          <w:sz w:val="24"/>
          <w:szCs w:val="24"/>
        </w:rPr>
      </w:pPr>
      <w:r>
        <w:rPr>
          <w:sz w:val="24"/>
          <w:szCs w:val="24"/>
        </w:rPr>
        <w:t>(f)</w:t>
      </w:r>
      <w:r>
        <w:rPr>
          <w:sz w:val="24"/>
          <w:szCs w:val="24"/>
        </w:rPr>
        <w:tab/>
      </w:r>
      <w:r w:rsidR="00B74D93">
        <w:rPr>
          <w:sz w:val="24"/>
          <w:szCs w:val="24"/>
        </w:rPr>
        <w:t>The petitioner, parties of interest and the tax officer will have the opportunity to present any facts, documents, witnesses or other evidence on all relevant issues. Reasonable examination and cross-examination of all witnesses shall be permitted.</w:t>
      </w:r>
    </w:p>
    <w:p w:rsidR="00B74D93" w:rsidRDefault="00B74D93" w:rsidP="005737D7">
      <w:pPr>
        <w:pStyle w:val="Style1"/>
        <w:adjustRightInd/>
        <w:ind w:left="1440" w:hanging="720"/>
        <w:jc w:val="both"/>
        <w:rPr>
          <w:sz w:val="24"/>
          <w:szCs w:val="24"/>
        </w:rPr>
      </w:pPr>
    </w:p>
    <w:p w:rsidR="00B74D93" w:rsidRDefault="00B74D93" w:rsidP="005737D7">
      <w:pPr>
        <w:pStyle w:val="Style1"/>
        <w:adjustRightInd/>
        <w:ind w:left="1440" w:hanging="720"/>
        <w:jc w:val="both"/>
        <w:rPr>
          <w:sz w:val="24"/>
          <w:szCs w:val="24"/>
        </w:rPr>
      </w:pPr>
      <w:r>
        <w:rPr>
          <w:sz w:val="24"/>
          <w:szCs w:val="24"/>
        </w:rPr>
        <w:t>(g)</w:t>
      </w:r>
      <w:r>
        <w:rPr>
          <w:sz w:val="24"/>
          <w:szCs w:val="24"/>
        </w:rPr>
        <w:tab/>
        <w:t>Transcripts or recordings of a hearing are not required, but may be made at the discretion of the Appeals Board. In the event</w:t>
      </w:r>
      <w:r w:rsidR="003F2378">
        <w:rPr>
          <w:sz w:val="24"/>
          <w:szCs w:val="24"/>
        </w:rPr>
        <w:t xml:space="preserve"> a stenographic record is requested by the petitioner or any other party of interest, the cost of the appearance fee and original transcript and one copy shall be shared equally by the Appeals Board, the petitioner and any other party of interest. If the Appeals Board requires a stenographic record, the cost of the appearance fee and original transcript and one copy shall be paid by the Appeals Board. </w:t>
      </w:r>
      <w:proofErr w:type="gramStart"/>
      <w:r w:rsidR="003F2378">
        <w:rPr>
          <w:sz w:val="24"/>
          <w:szCs w:val="24"/>
        </w:rPr>
        <w:t>If the petitioner or any other party of interest requests a copy of the transcript required by the Appeals Board, the petitioner and</w:t>
      </w:r>
      <w:r w:rsidR="00F776BA">
        <w:rPr>
          <w:sz w:val="24"/>
          <w:szCs w:val="24"/>
        </w:rPr>
        <w:t>/or</w:t>
      </w:r>
      <w:r w:rsidR="003F2378">
        <w:rPr>
          <w:sz w:val="24"/>
          <w:szCs w:val="24"/>
        </w:rPr>
        <w:t xml:space="preserve"> any other party of interest shall pay for the costs of the copy requested by them.</w:t>
      </w:r>
      <w:proofErr w:type="gramEnd"/>
      <w:r w:rsidR="003F2378">
        <w:rPr>
          <w:sz w:val="24"/>
          <w:szCs w:val="24"/>
        </w:rPr>
        <w:t xml:space="preserve"> The original transcript in all circumstances shall remain part of the Appeals Board’s records of the hearing.</w:t>
      </w:r>
    </w:p>
    <w:p w:rsidR="003F2378" w:rsidRDefault="003F2378" w:rsidP="005737D7">
      <w:pPr>
        <w:pStyle w:val="Style1"/>
        <w:adjustRightInd/>
        <w:ind w:left="1440" w:hanging="720"/>
        <w:jc w:val="both"/>
        <w:rPr>
          <w:sz w:val="24"/>
          <w:szCs w:val="24"/>
        </w:rPr>
      </w:pPr>
    </w:p>
    <w:p w:rsidR="003F2378" w:rsidRDefault="003F2378" w:rsidP="005737D7">
      <w:pPr>
        <w:pStyle w:val="Style1"/>
        <w:adjustRightInd/>
        <w:ind w:left="1440" w:hanging="720"/>
        <w:jc w:val="both"/>
        <w:rPr>
          <w:sz w:val="24"/>
          <w:szCs w:val="24"/>
        </w:rPr>
      </w:pPr>
      <w:r>
        <w:rPr>
          <w:sz w:val="24"/>
          <w:szCs w:val="24"/>
        </w:rPr>
        <w:t>(h)</w:t>
      </w:r>
      <w:r>
        <w:rPr>
          <w:sz w:val="24"/>
          <w:szCs w:val="24"/>
        </w:rPr>
        <w:tab/>
        <w:t>The petitioner, parties of interest and others shall be afforded the opportunity to submit briefs prior to the Appeals Board rendering its decision.</w:t>
      </w:r>
      <w:r w:rsidR="00B51C7B">
        <w:rPr>
          <w:sz w:val="24"/>
          <w:szCs w:val="24"/>
        </w:rPr>
        <w:t xml:space="preserve"> Oral argument upon substantial issues may be heard by the Appeals Board.</w:t>
      </w:r>
    </w:p>
    <w:p w:rsidR="00B51C7B" w:rsidRDefault="00B51C7B" w:rsidP="005737D7">
      <w:pPr>
        <w:pStyle w:val="Style1"/>
        <w:adjustRightInd/>
        <w:ind w:left="1440" w:hanging="720"/>
        <w:jc w:val="both"/>
        <w:rPr>
          <w:sz w:val="24"/>
          <w:szCs w:val="24"/>
        </w:rPr>
      </w:pPr>
    </w:p>
    <w:p w:rsidR="00B51C7B" w:rsidRDefault="00B51C7B" w:rsidP="005737D7">
      <w:pPr>
        <w:pStyle w:val="Style1"/>
        <w:adjustRightInd/>
        <w:ind w:left="1440" w:hanging="720"/>
        <w:jc w:val="both"/>
        <w:rPr>
          <w:sz w:val="24"/>
          <w:szCs w:val="24"/>
        </w:rPr>
      </w:pPr>
      <w:r>
        <w:rPr>
          <w:sz w:val="24"/>
          <w:szCs w:val="24"/>
        </w:rPr>
        <w:t>(</w:t>
      </w:r>
      <w:proofErr w:type="spellStart"/>
      <w:r>
        <w:rPr>
          <w:sz w:val="24"/>
          <w:szCs w:val="24"/>
        </w:rPr>
        <w:t>i</w:t>
      </w:r>
      <w:proofErr w:type="spellEnd"/>
      <w:r>
        <w:rPr>
          <w:sz w:val="24"/>
          <w:szCs w:val="24"/>
        </w:rPr>
        <w:t>)</w:t>
      </w:r>
      <w:r>
        <w:rPr>
          <w:sz w:val="24"/>
          <w:szCs w:val="24"/>
        </w:rPr>
        <w:tab/>
        <w:t>The petitioner has the burden of proof on all issues.</w:t>
      </w:r>
    </w:p>
    <w:p w:rsidR="00B51C7B" w:rsidRDefault="00B51C7B" w:rsidP="005737D7">
      <w:pPr>
        <w:pStyle w:val="Style1"/>
        <w:adjustRightInd/>
        <w:ind w:left="1440" w:hanging="720"/>
        <w:jc w:val="both"/>
        <w:rPr>
          <w:sz w:val="24"/>
          <w:szCs w:val="24"/>
        </w:rPr>
      </w:pPr>
    </w:p>
    <w:p w:rsidR="00B51C7B" w:rsidRPr="00B51C7B" w:rsidRDefault="00B51C7B" w:rsidP="00B51C7B">
      <w:pPr>
        <w:pStyle w:val="Style1"/>
        <w:adjustRightInd/>
        <w:jc w:val="both"/>
        <w:rPr>
          <w:b/>
          <w:sz w:val="24"/>
          <w:szCs w:val="24"/>
        </w:rPr>
      </w:pPr>
      <w:r w:rsidRPr="00B51C7B">
        <w:rPr>
          <w:b/>
          <w:sz w:val="24"/>
          <w:szCs w:val="24"/>
        </w:rPr>
        <w:t>308.</w:t>
      </w:r>
      <w:r w:rsidRPr="00B51C7B">
        <w:rPr>
          <w:b/>
          <w:sz w:val="24"/>
          <w:szCs w:val="24"/>
        </w:rPr>
        <w:tab/>
        <w:t>Continuance</w:t>
      </w:r>
    </w:p>
    <w:p w:rsidR="000E542B" w:rsidRDefault="000E542B" w:rsidP="005737D7">
      <w:pPr>
        <w:pStyle w:val="Style1"/>
        <w:adjustRightInd/>
        <w:ind w:left="1440" w:hanging="720"/>
        <w:jc w:val="both"/>
        <w:rPr>
          <w:sz w:val="24"/>
          <w:szCs w:val="24"/>
        </w:rPr>
      </w:pPr>
    </w:p>
    <w:p w:rsidR="00B51C7B" w:rsidRDefault="00B51C7B" w:rsidP="00B51C7B">
      <w:pPr>
        <w:pStyle w:val="Style1"/>
        <w:adjustRightInd/>
        <w:jc w:val="both"/>
        <w:rPr>
          <w:sz w:val="24"/>
          <w:szCs w:val="24"/>
        </w:rPr>
      </w:pPr>
      <w:r>
        <w:rPr>
          <w:sz w:val="24"/>
          <w:szCs w:val="24"/>
        </w:rPr>
        <w:t>The Appeals Board, or the Appeals Board Chairperson in advance of any Appeals Board hearing, may grant a request for continuance of a scheduled hearing.  The request shall be made in writing, shall state the reasons for the requested continuance.  A request shall be granted only if supported by written reasons, and for good cause. Absent extenuating circumstances, a request for continuance shall be filed with the Appeals Board Secretary at least five (5) days prior to the scheduled hearing. If the request is made within five (5) days of</w:t>
      </w:r>
      <w:r w:rsidR="00B27269">
        <w:rPr>
          <w:sz w:val="24"/>
          <w:szCs w:val="24"/>
        </w:rPr>
        <w:t xml:space="preserve"> the scheduled hearing, the request shall contain an explanation for the delay in filing the request.</w:t>
      </w:r>
    </w:p>
    <w:p w:rsidR="00B27269" w:rsidRDefault="00B27269" w:rsidP="00B51C7B">
      <w:pPr>
        <w:pStyle w:val="Style1"/>
        <w:adjustRightInd/>
        <w:jc w:val="both"/>
        <w:rPr>
          <w:sz w:val="24"/>
          <w:szCs w:val="24"/>
        </w:rPr>
      </w:pPr>
    </w:p>
    <w:p w:rsidR="00B27269" w:rsidRDefault="00B27269" w:rsidP="00B51C7B">
      <w:pPr>
        <w:pStyle w:val="Style1"/>
        <w:adjustRightInd/>
        <w:jc w:val="both"/>
        <w:rPr>
          <w:b/>
          <w:sz w:val="24"/>
          <w:szCs w:val="24"/>
        </w:rPr>
      </w:pPr>
      <w:r w:rsidRPr="00B27269">
        <w:rPr>
          <w:b/>
          <w:sz w:val="24"/>
          <w:szCs w:val="24"/>
        </w:rPr>
        <w:t>309.</w:t>
      </w:r>
      <w:r w:rsidRPr="00B27269">
        <w:rPr>
          <w:b/>
          <w:sz w:val="24"/>
          <w:szCs w:val="24"/>
        </w:rPr>
        <w:tab/>
        <w:t>Decision</w:t>
      </w:r>
    </w:p>
    <w:p w:rsidR="00B27269" w:rsidRDefault="00B27269" w:rsidP="00B51C7B">
      <w:pPr>
        <w:pStyle w:val="Style1"/>
        <w:adjustRightInd/>
        <w:jc w:val="both"/>
        <w:rPr>
          <w:b/>
          <w:sz w:val="24"/>
          <w:szCs w:val="24"/>
        </w:rPr>
      </w:pPr>
    </w:p>
    <w:p w:rsidR="00B27269" w:rsidRDefault="00B27269" w:rsidP="00B27269">
      <w:pPr>
        <w:pStyle w:val="Style1"/>
        <w:adjustRightInd/>
        <w:ind w:left="1440" w:hanging="720"/>
        <w:jc w:val="both"/>
        <w:rPr>
          <w:sz w:val="24"/>
          <w:szCs w:val="24"/>
        </w:rPr>
      </w:pPr>
      <w:r>
        <w:rPr>
          <w:sz w:val="24"/>
          <w:szCs w:val="24"/>
        </w:rPr>
        <w:t>(a)</w:t>
      </w:r>
      <w:r>
        <w:rPr>
          <w:sz w:val="24"/>
          <w:szCs w:val="24"/>
        </w:rPr>
        <w:tab/>
        <w:t>In evaluating and making a decision as to any petition, the Appeals Board shall apply the principles of law and equity.</w:t>
      </w:r>
    </w:p>
    <w:p w:rsidR="00B27269" w:rsidRDefault="00B27269" w:rsidP="00B27269">
      <w:pPr>
        <w:pStyle w:val="Style1"/>
        <w:adjustRightInd/>
        <w:ind w:left="1440" w:hanging="720"/>
        <w:jc w:val="both"/>
        <w:rPr>
          <w:sz w:val="24"/>
          <w:szCs w:val="24"/>
        </w:rPr>
      </w:pPr>
    </w:p>
    <w:p w:rsidR="00B27269" w:rsidRDefault="00B27269" w:rsidP="00B27269">
      <w:pPr>
        <w:pStyle w:val="Style1"/>
        <w:adjustRightInd/>
        <w:ind w:left="1440" w:hanging="720"/>
        <w:jc w:val="both"/>
        <w:rPr>
          <w:sz w:val="24"/>
          <w:szCs w:val="24"/>
        </w:rPr>
      </w:pPr>
      <w:r>
        <w:rPr>
          <w:sz w:val="24"/>
          <w:szCs w:val="24"/>
        </w:rPr>
        <w:t>(b)</w:t>
      </w:r>
      <w:r>
        <w:rPr>
          <w:sz w:val="24"/>
          <w:szCs w:val="24"/>
        </w:rPr>
        <w:tab/>
        <w:t xml:space="preserve">Decision on a petition shall be determined by the Appeals Board within sixty (60) </w:t>
      </w:r>
      <w:r>
        <w:rPr>
          <w:sz w:val="24"/>
          <w:szCs w:val="24"/>
        </w:rPr>
        <w:lastRenderedPageBreak/>
        <w:t xml:space="preserve">days of filing (unless a longer period is permitted by law), but only if the petition was complete and accurate when filed (as required by Section 301 above); </w:t>
      </w:r>
      <w:r w:rsidR="00EF57F7">
        <w:rPr>
          <w:sz w:val="24"/>
          <w:szCs w:val="24"/>
        </w:rPr>
        <w:t xml:space="preserve">shall be in writing, signed by all members or alternates </w:t>
      </w:r>
      <w:r w:rsidR="00C32828">
        <w:rPr>
          <w:sz w:val="24"/>
          <w:szCs w:val="24"/>
        </w:rPr>
        <w:t xml:space="preserve">who participated in the decision; shall contain findings and the reasons for the decision; and shall be mailed to the petitioner (with a copy to the </w:t>
      </w:r>
      <w:r w:rsidR="00D3227C">
        <w:rPr>
          <w:sz w:val="24"/>
          <w:szCs w:val="24"/>
        </w:rPr>
        <w:t xml:space="preserve">petitioner’s representative, if any), to the tax officer to parties who have made an entry of appearance and to any other parties of interest. If the appeal is subject to the requirements of the Local Taxpayers Bill of Rights (“LTBR”) (53 Pa. C.S. §8421 et. seq.), the failure of the Appeals Board to act within 60 days shall result in the petition begin deemed approved, but only if the petition was complete and accurate when filed.  </w:t>
      </w:r>
    </w:p>
    <w:p w:rsidR="00975263" w:rsidRDefault="00975263" w:rsidP="00B27269">
      <w:pPr>
        <w:pStyle w:val="Style1"/>
        <w:adjustRightInd/>
        <w:ind w:left="1440" w:hanging="720"/>
        <w:jc w:val="both"/>
        <w:rPr>
          <w:sz w:val="24"/>
          <w:szCs w:val="24"/>
        </w:rPr>
      </w:pPr>
    </w:p>
    <w:p w:rsidR="00975263" w:rsidRPr="00975263" w:rsidRDefault="00975263" w:rsidP="00975263">
      <w:pPr>
        <w:pStyle w:val="Style1"/>
        <w:adjustRightInd/>
        <w:jc w:val="center"/>
        <w:rPr>
          <w:b/>
          <w:sz w:val="24"/>
          <w:szCs w:val="24"/>
          <w:u w:val="single"/>
        </w:rPr>
      </w:pPr>
      <w:r w:rsidRPr="00975263">
        <w:rPr>
          <w:b/>
          <w:sz w:val="24"/>
          <w:szCs w:val="24"/>
          <w:u w:val="single"/>
        </w:rPr>
        <w:t>IV.</w:t>
      </w:r>
      <w:r w:rsidRPr="00975263">
        <w:rPr>
          <w:b/>
          <w:sz w:val="24"/>
          <w:szCs w:val="24"/>
          <w:u w:val="single"/>
        </w:rPr>
        <w:tab/>
        <w:t>Use of Authorized Representatives</w:t>
      </w:r>
    </w:p>
    <w:p w:rsidR="00B27269" w:rsidRPr="00975263" w:rsidRDefault="00B27269" w:rsidP="00B51C7B">
      <w:pPr>
        <w:pStyle w:val="Style1"/>
        <w:adjustRightInd/>
        <w:jc w:val="both"/>
        <w:rPr>
          <w:b/>
          <w:sz w:val="24"/>
          <w:szCs w:val="24"/>
          <w:u w:val="single"/>
        </w:rPr>
      </w:pPr>
    </w:p>
    <w:p w:rsidR="00B27269" w:rsidRDefault="00975263" w:rsidP="00B51C7B">
      <w:pPr>
        <w:pStyle w:val="Style1"/>
        <w:adjustRightInd/>
        <w:jc w:val="both"/>
        <w:rPr>
          <w:b/>
          <w:sz w:val="24"/>
          <w:szCs w:val="24"/>
        </w:rPr>
      </w:pPr>
      <w:r>
        <w:rPr>
          <w:b/>
          <w:sz w:val="24"/>
          <w:szCs w:val="24"/>
        </w:rPr>
        <w:t>401.</w:t>
      </w:r>
      <w:r>
        <w:rPr>
          <w:b/>
          <w:sz w:val="24"/>
          <w:szCs w:val="24"/>
        </w:rPr>
        <w:tab/>
        <w:t>Authorized Representatives.</w:t>
      </w:r>
    </w:p>
    <w:p w:rsidR="00975263" w:rsidRDefault="00975263" w:rsidP="00B51C7B">
      <w:pPr>
        <w:pStyle w:val="Style1"/>
        <w:adjustRightInd/>
        <w:jc w:val="both"/>
        <w:rPr>
          <w:b/>
          <w:sz w:val="24"/>
          <w:szCs w:val="24"/>
        </w:rPr>
      </w:pPr>
    </w:p>
    <w:p w:rsidR="00975263" w:rsidRDefault="00975263" w:rsidP="00B51C7B">
      <w:pPr>
        <w:pStyle w:val="Style1"/>
        <w:adjustRightInd/>
        <w:jc w:val="both"/>
        <w:rPr>
          <w:sz w:val="24"/>
          <w:szCs w:val="24"/>
        </w:rPr>
      </w:pPr>
      <w:r>
        <w:rPr>
          <w:sz w:val="24"/>
          <w:szCs w:val="24"/>
        </w:rPr>
        <w:t xml:space="preserve">The Petitioner or other interested party may choose to be represented by a representative. The representative may be a lawyer, a certified public accountant, </w:t>
      </w:r>
      <w:r w:rsidR="007F2EEF">
        <w:rPr>
          <w:sz w:val="24"/>
          <w:szCs w:val="24"/>
        </w:rPr>
        <w:t>accountant, or other tax advisor possessing appropriate tax training to represent persons in tax appeals. The Petitioner shall indicate on the petition for appeal that they choose to be represented by a representative, and must include the representative’s name, address and telephone number.</w:t>
      </w:r>
    </w:p>
    <w:p w:rsidR="007F2EEF" w:rsidRDefault="007F2EEF" w:rsidP="00B51C7B">
      <w:pPr>
        <w:pStyle w:val="Style1"/>
        <w:adjustRightInd/>
        <w:jc w:val="both"/>
        <w:rPr>
          <w:sz w:val="24"/>
          <w:szCs w:val="24"/>
        </w:rPr>
      </w:pPr>
    </w:p>
    <w:p w:rsidR="007F2EEF" w:rsidRDefault="007F2EEF" w:rsidP="00B51C7B">
      <w:pPr>
        <w:pStyle w:val="Style1"/>
        <w:adjustRightInd/>
        <w:jc w:val="both"/>
        <w:rPr>
          <w:b/>
          <w:sz w:val="24"/>
          <w:szCs w:val="24"/>
        </w:rPr>
      </w:pPr>
      <w:r w:rsidRPr="007F2EEF">
        <w:rPr>
          <w:b/>
          <w:sz w:val="24"/>
          <w:szCs w:val="24"/>
        </w:rPr>
        <w:t>402.</w:t>
      </w:r>
      <w:r w:rsidRPr="007F2EEF">
        <w:rPr>
          <w:b/>
          <w:sz w:val="24"/>
          <w:szCs w:val="24"/>
        </w:rPr>
        <w:tab/>
        <w:t>Notices and Communications</w:t>
      </w:r>
    </w:p>
    <w:p w:rsidR="007F2EEF" w:rsidRDefault="007F2EEF" w:rsidP="00B51C7B">
      <w:pPr>
        <w:pStyle w:val="Style1"/>
        <w:adjustRightInd/>
        <w:jc w:val="both"/>
        <w:rPr>
          <w:b/>
          <w:sz w:val="24"/>
          <w:szCs w:val="24"/>
        </w:rPr>
      </w:pPr>
    </w:p>
    <w:p w:rsidR="007F2EEF" w:rsidRDefault="007F2EEF" w:rsidP="00B51C7B">
      <w:pPr>
        <w:pStyle w:val="Style1"/>
        <w:adjustRightInd/>
        <w:jc w:val="both"/>
        <w:rPr>
          <w:sz w:val="24"/>
          <w:szCs w:val="24"/>
        </w:rPr>
      </w:pPr>
      <w:r>
        <w:rPr>
          <w:sz w:val="24"/>
          <w:szCs w:val="24"/>
        </w:rPr>
        <w:t>Copies of notices or communications may be sent by the Tax Officer and/or Appeals Board Secretary to the Petitio</w:t>
      </w:r>
      <w:r w:rsidR="00F776BA">
        <w:rPr>
          <w:sz w:val="24"/>
          <w:szCs w:val="24"/>
        </w:rPr>
        <w:t xml:space="preserve">ner’s or other interested </w:t>
      </w:r>
      <w:proofErr w:type="spellStart"/>
      <w:r w:rsidR="00F776BA">
        <w:rPr>
          <w:sz w:val="24"/>
          <w:szCs w:val="24"/>
        </w:rPr>
        <w:t>party’s</w:t>
      </w:r>
      <w:proofErr w:type="spellEnd"/>
      <w:r>
        <w:rPr>
          <w:sz w:val="24"/>
          <w:szCs w:val="24"/>
        </w:rPr>
        <w:t xml:space="preserve"> representative. However, the original notice</w:t>
      </w:r>
      <w:r w:rsidR="00F776BA">
        <w:rPr>
          <w:sz w:val="24"/>
          <w:szCs w:val="24"/>
        </w:rPr>
        <w:t xml:space="preserve"> or communications will always </w:t>
      </w:r>
      <w:r>
        <w:rPr>
          <w:sz w:val="24"/>
          <w:szCs w:val="24"/>
        </w:rPr>
        <w:t>be sent directly to the Petitioner. Ac</w:t>
      </w:r>
      <w:r w:rsidR="00F776BA">
        <w:rPr>
          <w:sz w:val="24"/>
          <w:szCs w:val="24"/>
        </w:rPr>
        <w:t xml:space="preserve">tion taken by the Petitioner’s </w:t>
      </w:r>
      <w:r>
        <w:rPr>
          <w:sz w:val="24"/>
          <w:szCs w:val="24"/>
        </w:rPr>
        <w:t>authorized representative (for example, requesting an extension of time or submitting factual information) shall have the same force or effect as if taken directly by the Petitioner.</w:t>
      </w:r>
    </w:p>
    <w:p w:rsidR="007F2EEF" w:rsidRDefault="007F2EEF" w:rsidP="00B51C7B">
      <w:pPr>
        <w:pStyle w:val="Style1"/>
        <w:adjustRightInd/>
        <w:jc w:val="both"/>
        <w:rPr>
          <w:sz w:val="24"/>
          <w:szCs w:val="24"/>
        </w:rPr>
      </w:pPr>
    </w:p>
    <w:p w:rsidR="007F2EEF" w:rsidRPr="00827284" w:rsidRDefault="00827284" w:rsidP="00827284">
      <w:pPr>
        <w:pStyle w:val="Style1"/>
        <w:adjustRightInd/>
        <w:jc w:val="center"/>
        <w:rPr>
          <w:b/>
          <w:sz w:val="24"/>
          <w:szCs w:val="24"/>
          <w:u w:val="single"/>
        </w:rPr>
      </w:pPr>
      <w:r w:rsidRPr="00827284">
        <w:rPr>
          <w:b/>
          <w:sz w:val="24"/>
          <w:szCs w:val="24"/>
          <w:u w:val="single"/>
        </w:rPr>
        <w:t>V.</w:t>
      </w:r>
      <w:r w:rsidRPr="00827284">
        <w:rPr>
          <w:b/>
          <w:sz w:val="24"/>
          <w:szCs w:val="24"/>
          <w:u w:val="single"/>
        </w:rPr>
        <w:tab/>
        <w:t>Mandatory Mediation</w:t>
      </w:r>
    </w:p>
    <w:p w:rsidR="00975263" w:rsidRPr="00827284" w:rsidRDefault="00975263" w:rsidP="00B51C7B">
      <w:pPr>
        <w:pStyle w:val="Style1"/>
        <w:adjustRightInd/>
        <w:jc w:val="both"/>
        <w:rPr>
          <w:b/>
          <w:sz w:val="24"/>
          <w:szCs w:val="24"/>
          <w:u w:val="single"/>
        </w:rPr>
      </w:pPr>
    </w:p>
    <w:p w:rsidR="00BF3F55" w:rsidRPr="00827284" w:rsidRDefault="00827284" w:rsidP="00827284">
      <w:pPr>
        <w:pStyle w:val="Style1"/>
        <w:adjustRightInd/>
        <w:jc w:val="both"/>
        <w:rPr>
          <w:b/>
          <w:sz w:val="24"/>
          <w:szCs w:val="24"/>
        </w:rPr>
      </w:pPr>
      <w:r w:rsidRPr="00827284">
        <w:rPr>
          <w:b/>
          <w:sz w:val="24"/>
          <w:szCs w:val="24"/>
        </w:rPr>
        <w:t>501.</w:t>
      </w:r>
      <w:r w:rsidRPr="00827284">
        <w:rPr>
          <w:b/>
          <w:sz w:val="24"/>
          <w:szCs w:val="24"/>
        </w:rPr>
        <w:tab/>
        <w:t>Appeals Subject to Mandatory Mediation</w:t>
      </w:r>
    </w:p>
    <w:p w:rsidR="00BF3F55" w:rsidRDefault="00BF3F55" w:rsidP="00827284">
      <w:pPr>
        <w:pStyle w:val="Style1"/>
        <w:adjustRightInd/>
        <w:jc w:val="both"/>
        <w:rPr>
          <w:sz w:val="24"/>
          <w:szCs w:val="24"/>
        </w:rPr>
      </w:pPr>
    </w:p>
    <w:p w:rsidR="00827284" w:rsidRDefault="00827284" w:rsidP="00827284">
      <w:pPr>
        <w:pStyle w:val="Style1"/>
        <w:adjustRightInd/>
        <w:jc w:val="both"/>
        <w:rPr>
          <w:sz w:val="24"/>
          <w:szCs w:val="24"/>
        </w:rPr>
      </w:pPr>
      <w:r>
        <w:rPr>
          <w:sz w:val="24"/>
          <w:szCs w:val="24"/>
        </w:rPr>
        <w:t xml:space="preserve">In accordance with Sec. </w:t>
      </w:r>
      <w:proofErr w:type="gramStart"/>
      <w:r>
        <w:rPr>
          <w:sz w:val="24"/>
          <w:szCs w:val="24"/>
        </w:rPr>
        <w:t>6924.505(k</w:t>
      </w:r>
      <w:proofErr w:type="gramEnd"/>
      <w:r>
        <w:rPr>
          <w:sz w:val="24"/>
          <w:szCs w:val="24"/>
        </w:rPr>
        <w:t>) of the LTEA, any dispute among the affected parties involving a 10% or greater deviation from taxes received in the previous tax year shall be subject to mandatory mediation, in accordance with regulations and guidelines to be adopted by the Pennsylvania Department of Community and Economic Deve</w:t>
      </w:r>
      <w:r w:rsidR="00F776BA">
        <w:rPr>
          <w:sz w:val="24"/>
          <w:szCs w:val="24"/>
        </w:rPr>
        <w:t xml:space="preserve">lopment. Any dispute involving </w:t>
      </w:r>
      <w:r>
        <w:rPr>
          <w:sz w:val="24"/>
          <w:szCs w:val="24"/>
        </w:rPr>
        <w:t xml:space="preserve">less than the 10% threshold may be subject to voluntary mediation in accordance with regulations and guidelines to be adopted by the Pennsylvania Department of Community and Economic Development.  </w:t>
      </w:r>
      <w:r w:rsidR="00193F73">
        <w:rPr>
          <w:sz w:val="24"/>
          <w:szCs w:val="24"/>
        </w:rPr>
        <w:t>The mediation requirements of the LTEA shall be complied with prior to the scheduling of any hearing and making any decision by the Appeals Board.</w:t>
      </w:r>
    </w:p>
    <w:p w:rsidR="00193F73" w:rsidRDefault="00193F73" w:rsidP="00827284">
      <w:pPr>
        <w:pStyle w:val="Style1"/>
        <w:adjustRightInd/>
        <w:jc w:val="both"/>
        <w:rPr>
          <w:sz w:val="24"/>
          <w:szCs w:val="24"/>
        </w:rPr>
      </w:pPr>
    </w:p>
    <w:p w:rsidR="002441BE" w:rsidRDefault="002441BE" w:rsidP="00193F73">
      <w:pPr>
        <w:pStyle w:val="Style1"/>
        <w:adjustRightInd/>
        <w:jc w:val="center"/>
        <w:rPr>
          <w:b/>
          <w:sz w:val="24"/>
          <w:szCs w:val="24"/>
          <w:u w:val="single"/>
        </w:rPr>
      </w:pPr>
    </w:p>
    <w:p w:rsidR="002441BE" w:rsidRDefault="002441BE" w:rsidP="00193F73">
      <w:pPr>
        <w:pStyle w:val="Style1"/>
        <w:adjustRightInd/>
        <w:jc w:val="center"/>
        <w:rPr>
          <w:b/>
          <w:sz w:val="24"/>
          <w:szCs w:val="24"/>
          <w:u w:val="single"/>
        </w:rPr>
      </w:pPr>
    </w:p>
    <w:p w:rsidR="002441BE" w:rsidRDefault="002441BE" w:rsidP="00193F73">
      <w:pPr>
        <w:pStyle w:val="Style1"/>
        <w:adjustRightInd/>
        <w:jc w:val="center"/>
        <w:rPr>
          <w:b/>
          <w:sz w:val="24"/>
          <w:szCs w:val="24"/>
          <w:u w:val="single"/>
        </w:rPr>
      </w:pPr>
    </w:p>
    <w:p w:rsidR="002441BE" w:rsidRDefault="002441BE" w:rsidP="00193F73">
      <w:pPr>
        <w:pStyle w:val="Style1"/>
        <w:adjustRightInd/>
        <w:jc w:val="center"/>
        <w:rPr>
          <w:b/>
          <w:sz w:val="24"/>
          <w:szCs w:val="24"/>
          <w:u w:val="single"/>
        </w:rPr>
      </w:pPr>
    </w:p>
    <w:p w:rsidR="00193F73" w:rsidRDefault="00193F73" w:rsidP="00193F73">
      <w:pPr>
        <w:pStyle w:val="Style1"/>
        <w:adjustRightInd/>
        <w:jc w:val="center"/>
        <w:rPr>
          <w:b/>
          <w:sz w:val="24"/>
          <w:szCs w:val="24"/>
          <w:u w:val="single"/>
        </w:rPr>
      </w:pPr>
      <w:r w:rsidRPr="00193F73">
        <w:rPr>
          <w:b/>
          <w:sz w:val="24"/>
          <w:szCs w:val="24"/>
          <w:u w:val="single"/>
        </w:rPr>
        <w:lastRenderedPageBreak/>
        <w:t>VI.</w:t>
      </w:r>
      <w:r w:rsidRPr="00193F73">
        <w:rPr>
          <w:b/>
          <w:sz w:val="24"/>
          <w:szCs w:val="24"/>
          <w:u w:val="single"/>
        </w:rPr>
        <w:tab/>
        <w:t>Appeal to Court of Common Pleas</w:t>
      </w:r>
    </w:p>
    <w:p w:rsidR="00193F73" w:rsidRDefault="00193F73" w:rsidP="00193F73">
      <w:pPr>
        <w:pStyle w:val="Style1"/>
        <w:adjustRightInd/>
        <w:jc w:val="center"/>
        <w:rPr>
          <w:b/>
          <w:sz w:val="24"/>
          <w:szCs w:val="24"/>
          <w:u w:val="single"/>
        </w:rPr>
      </w:pPr>
    </w:p>
    <w:p w:rsidR="00193F73" w:rsidRDefault="00193F73" w:rsidP="00193F73">
      <w:pPr>
        <w:pStyle w:val="Style1"/>
        <w:adjustRightInd/>
        <w:jc w:val="both"/>
        <w:rPr>
          <w:b/>
          <w:sz w:val="24"/>
          <w:szCs w:val="24"/>
        </w:rPr>
      </w:pPr>
      <w:r>
        <w:rPr>
          <w:b/>
          <w:sz w:val="24"/>
          <w:szCs w:val="24"/>
        </w:rPr>
        <w:t>601.</w:t>
      </w:r>
      <w:r>
        <w:rPr>
          <w:b/>
          <w:sz w:val="24"/>
          <w:szCs w:val="24"/>
        </w:rPr>
        <w:tab/>
        <w:t>Court Appeals</w:t>
      </w:r>
    </w:p>
    <w:p w:rsidR="00193F73" w:rsidRDefault="00193F73" w:rsidP="00193F73">
      <w:pPr>
        <w:pStyle w:val="Style1"/>
        <w:adjustRightInd/>
        <w:jc w:val="both"/>
        <w:rPr>
          <w:b/>
          <w:sz w:val="24"/>
          <w:szCs w:val="24"/>
        </w:rPr>
      </w:pPr>
    </w:p>
    <w:p w:rsidR="00193F73" w:rsidRDefault="00193F73" w:rsidP="00193F73">
      <w:pPr>
        <w:pStyle w:val="Style1"/>
        <w:adjustRightInd/>
        <w:jc w:val="both"/>
        <w:rPr>
          <w:sz w:val="24"/>
          <w:szCs w:val="24"/>
        </w:rPr>
      </w:pPr>
      <w:r>
        <w:rPr>
          <w:sz w:val="24"/>
          <w:szCs w:val="24"/>
        </w:rPr>
        <w:t>Any person aggrieved by a decision issued by the Appeals Boar</w:t>
      </w:r>
      <w:r w:rsidR="002441BE">
        <w:rPr>
          <w:sz w:val="24"/>
          <w:szCs w:val="24"/>
        </w:rPr>
        <w:t>d, and who has a direct interes</w:t>
      </w:r>
      <w:r>
        <w:rPr>
          <w:sz w:val="24"/>
          <w:szCs w:val="24"/>
        </w:rPr>
        <w:t>t in the decision shall have the right to a</w:t>
      </w:r>
      <w:r w:rsidR="002441BE">
        <w:rPr>
          <w:sz w:val="24"/>
          <w:szCs w:val="24"/>
        </w:rPr>
        <w:t>ppeal the decision to the Allegheny County Court of Common</w:t>
      </w:r>
      <w:r>
        <w:rPr>
          <w:sz w:val="24"/>
          <w:szCs w:val="24"/>
        </w:rPr>
        <w:t xml:space="preserve"> Pleas within thirty (30) days from the date of the decision issued.</w:t>
      </w:r>
    </w:p>
    <w:p w:rsidR="00193F73" w:rsidRDefault="00193F73" w:rsidP="00193F73">
      <w:pPr>
        <w:pStyle w:val="Style1"/>
        <w:adjustRightInd/>
        <w:jc w:val="both"/>
        <w:rPr>
          <w:sz w:val="24"/>
          <w:szCs w:val="24"/>
        </w:rPr>
      </w:pPr>
    </w:p>
    <w:p w:rsidR="00193F73" w:rsidRDefault="00193F73" w:rsidP="00193F73">
      <w:pPr>
        <w:pStyle w:val="Style1"/>
        <w:adjustRightInd/>
        <w:jc w:val="center"/>
        <w:rPr>
          <w:b/>
          <w:sz w:val="24"/>
          <w:szCs w:val="24"/>
          <w:u w:val="single"/>
        </w:rPr>
      </w:pPr>
      <w:r w:rsidRPr="00193F73">
        <w:rPr>
          <w:b/>
          <w:sz w:val="24"/>
          <w:szCs w:val="24"/>
          <w:u w:val="single"/>
        </w:rPr>
        <w:t>VII.</w:t>
      </w:r>
      <w:r w:rsidRPr="00193F73">
        <w:rPr>
          <w:b/>
          <w:sz w:val="24"/>
          <w:szCs w:val="24"/>
          <w:u w:val="single"/>
        </w:rPr>
        <w:tab/>
        <w:t xml:space="preserve">Confidentiality </w:t>
      </w:r>
    </w:p>
    <w:p w:rsidR="00193F73" w:rsidRDefault="00193F73" w:rsidP="00193F73">
      <w:pPr>
        <w:pStyle w:val="Style1"/>
        <w:adjustRightInd/>
        <w:jc w:val="center"/>
        <w:rPr>
          <w:b/>
          <w:sz w:val="24"/>
          <w:szCs w:val="24"/>
          <w:u w:val="single"/>
        </w:rPr>
      </w:pPr>
    </w:p>
    <w:p w:rsidR="00193F73" w:rsidRDefault="00193F73" w:rsidP="00193F73">
      <w:pPr>
        <w:pStyle w:val="Style1"/>
        <w:adjustRightInd/>
        <w:jc w:val="both"/>
        <w:rPr>
          <w:b/>
          <w:sz w:val="24"/>
          <w:szCs w:val="24"/>
        </w:rPr>
      </w:pPr>
      <w:r>
        <w:rPr>
          <w:b/>
          <w:sz w:val="24"/>
          <w:szCs w:val="24"/>
        </w:rPr>
        <w:t>701.</w:t>
      </w:r>
      <w:r>
        <w:rPr>
          <w:b/>
          <w:sz w:val="24"/>
          <w:szCs w:val="24"/>
        </w:rPr>
        <w:tab/>
        <w:t>Confidential Taxpayer Information</w:t>
      </w:r>
    </w:p>
    <w:p w:rsidR="00193F73" w:rsidRDefault="00193F73" w:rsidP="00193F73">
      <w:pPr>
        <w:pStyle w:val="Style1"/>
        <w:adjustRightInd/>
        <w:jc w:val="both"/>
        <w:rPr>
          <w:b/>
          <w:sz w:val="24"/>
          <w:szCs w:val="24"/>
        </w:rPr>
      </w:pPr>
    </w:p>
    <w:p w:rsidR="00193F73" w:rsidRDefault="00193F73" w:rsidP="00193F73">
      <w:pPr>
        <w:pStyle w:val="Style1"/>
        <w:adjustRightInd/>
        <w:jc w:val="both"/>
        <w:rPr>
          <w:sz w:val="24"/>
          <w:szCs w:val="24"/>
        </w:rPr>
      </w:pPr>
      <w:r>
        <w:rPr>
          <w:sz w:val="24"/>
          <w:szCs w:val="24"/>
        </w:rPr>
        <w:t>Any information which the Appeals Board, its respective officers, agents, legal counsel, financial accountants, or employees, receives from a taxpayer about the taxpayer’s income, salary, wages, and/or taxes because of a petition for appeal filed by the taxpayer or hearing before the Appeals  Board shall be confidential tax information. It shall be unlawful, except for official purposes or as provided by law, for such persons to:</w:t>
      </w:r>
    </w:p>
    <w:p w:rsidR="00193F73" w:rsidRDefault="00193F73" w:rsidP="00193F73">
      <w:pPr>
        <w:pStyle w:val="Style1"/>
        <w:adjustRightInd/>
        <w:jc w:val="both"/>
        <w:rPr>
          <w:sz w:val="24"/>
          <w:szCs w:val="24"/>
        </w:rPr>
      </w:pPr>
    </w:p>
    <w:p w:rsidR="00193F73" w:rsidRDefault="00193F73" w:rsidP="00193F73">
      <w:pPr>
        <w:pStyle w:val="Style1"/>
        <w:adjustRightInd/>
        <w:ind w:left="1440" w:hanging="720"/>
        <w:jc w:val="both"/>
        <w:rPr>
          <w:sz w:val="24"/>
          <w:szCs w:val="24"/>
        </w:rPr>
      </w:pPr>
      <w:r>
        <w:rPr>
          <w:sz w:val="24"/>
          <w:szCs w:val="24"/>
        </w:rPr>
        <w:t>(a)</w:t>
      </w:r>
      <w:r>
        <w:rPr>
          <w:sz w:val="24"/>
          <w:szCs w:val="24"/>
        </w:rPr>
        <w:tab/>
      </w:r>
      <w:r w:rsidR="00CE64B8">
        <w:rPr>
          <w:sz w:val="24"/>
          <w:szCs w:val="24"/>
        </w:rPr>
        <w:t xml:space="preserve">Divulge or make known in any manner any confidential information obtained through any audit, return, assessment, investigation, report, investigation, appeal, hearing or </w:t>
      </w:r>
      <w:r w:rsidR="00A02C33">
        <w:rPr>
          <w:sz w:val="24"/>
          <w:szCs w:val="24"/>
        </w:rPr>
        <w:t>verification of a taxpayer to any person other than the taxp</w:t>
      </w:r>
      <w:r w:rsidR="002441BE">
        <w:rPr>
          <w:sz w:val="24"/>
          <w:szCs w:val="24"/>
        </w:rPr>
        <w:t>aye</w:t>
      </w:r>
      <w:r w:rsidR="00A02C33">
        <w:rPr>
          <w:sz w:val="24"/>
          <w:szCs w:val="24"/>
        </w:rPr>
        <w:t>r or taxpayer’s authorized representative.</w:t>
      </w:r>
    </w:p>
    <w:p w:rsidR="00A02C33" w:rsidRDefault="00A02C33" w:rsidP="00193F73">
      <w:pPr>
        <w:pStyle w:val="Style1"/>
        <w:adjustRightInd/>
        <w:ind w:left="1440" w:hanging="720"/>
        <w:jc w:val="both"/>
        <w:rPr>
          <w:sz w:val="24"/>
          <w:szCs w:val="24"/>
        </w:rPr>
      </w:pPr>
    </w:p>
    <w:p w:rsidR="00A02C33" w:rsidRDefault="00A02C33" w:rsidP="00193F73">
      <w:pPr>
        <w:pStyle w:val="Style1"/>
        <w:adjustRightInd/>
        <w:ind w:left="1440" w:hanging="720"/>
        <w:jc w:val="both"/>
        <w:rPr>
          <w:sz w:val="24"/>
          <w:szCs w:val="24"/>
        </w:rPr>
      </w:pPr>
      <w:r>
        <w:rPr>
          <w:sz w:val="24"/>
          <w:szCs w:val="24"/>
        </w:rPr>
        <w:t>(b)</w:t>
      </w:r>
      <w:r>
        <w:rPr>
          <w:sz w:val="24"/>
          <w:szCs w:val="24"/>
        </w:rPr>
        <w:tab/>
        <w:t>Permit confidential tax information or any book containing any abstract or particulars thereof to be seen or examined by any person other than the taxpayer or the taxpayer’s authorized representative.</w:t>
      </w:r>
    </w:p>
    <w:p w:rsidR="00A02C33" w:rsidRDefault="00A02C33" w:rsidP="00193F73">
      <w:pPr>
        <w:pStyle w:val="Style1"/>
        <w:adjustRightInd/>
        <w:ind w:left="1440" w:hanging="720"/>
        <w:jc w:val="both"/>
        <w:rPr>
          <w:sz w:val="24"/>
          <w:szCs w:val="24"/>
        </w:rPr>
      </w:pPr>
    </w:p>
    <w:p w:rsidR="00A02C33" w:rsidRDefault="00A02C33" w:rsidP="00193F73">
      <w:pPr>
        <w:pStyle w:val="Style1"/>
        <w:adjustRightInd/>
        <w:ind w:left="1440" w:hanging="720"/>
        <w:jc w:val="both"/>
        <w:rPr>
          <w:sz w:val="24"/>
          <w:szCs w:val="24"/>
        </w:rPr>
      </w:pPr>
      <w:r>
        <w:rPr>
          <w:sz w:val="24"/>
          <w:szCs w:val="24"/>
        </w:rPr>
        <w:t>(c)</w:t>
      </w:r>
      <w:r>
        <w:rPr>
          <w:sz w:val="24"/>
          <w:szCs w:val="24"/>
        </w:rPr>
        <w:tab/>
        <w:t>Print, publish or make known in any manner any confidential tax information of a taxpayer.</w:t>
      </w:r>
    </w:p>
    <w:p w:rsidR="00A02C33" w:rsidRDefault="00A02C33" w:rsidP="00193F73">
      <w:pPr>
        <w:pStyle w:val="Style1"/>
        <w:adjustRightInd/>
        <w:ind w:left="1440" w:hanging="720"/>
        <w:jc w:val="both"/>
        <w:rPr>
          <w:sz w:val="24"/>
          <w:szCs w:val="24"/>
        </w:rPr>
      </w:pPr>
    </w:p>
    <w:p w:rsidR="00A02C33" w:rsidRDefault="00A02C33" w:rsidP="00A02C33">
      <w:pPr>
        <w:pStyle w:val="Style1"/>
        <w:adjustRightInd/>
        <w:jc w:val="both"/>
        <w:rPr>
          <w:b/>
          <w:sz w:val="24"/>
          <w:szCs w:val="24"/>
        </w:rPr>
      </w:pPr>
      <w:r w:rsidRPr="00A02C33">
        <w:rPr>
          <w:b/>
          <w:sz w:val="24"/>
          <w:szCs w:val="24"/>
        </w:rPr>
        <w:t>702.</w:t>
      </w:r>
      <w:r w:rsidRPr="00A02C33">
        <w:rPr>
          <w:b/>
          <w:sz w:val="24"/>
          <w:szCs w:val="24"/>
        </w:rPr>
        <w:tab/>
        <w:t>Penalties</w:t>
      </w:r>
    </w:p>
    <w:p w:rsidR="00A02C33" w:rsidRDefault="00A02C33" w:rsidP="00A02C33">
      <w:pPr>
        <w:pStyle w:val="Style1"/>
        <w:adjustRightInd/>
        <w:jc w:val="both"/>
        <w:rPr>
          <w:b/>
          <w:sz w:val="24"/>
          <w:szCs w:val="24"/>
        </w:rPr>
      </w:pPr>
    </w:p>
    <w:p w:rsidR="00A02C33" w:rsidRDefault="00A02C33" w:rsidP="00A02C33">
      <w:pPr>
        <w:pStyle w:val="Style1"/>
        <w:adjustRightInd/>
        <w:jc w:val="both"/>
        <w:rPr>
          <w:sz w:val="24"/>
          <w:szCs w:val="24"/>
        </w:rPr>
      </w:pPr>
      <w:r>
        <w:rPr>
          <w:sz w:val="24"/>
          <w:szCs w:val="24"/>
        </w:rPr>
        <w:t xml:space="preserve">A person who violates the confidentiality provisions of </w:t>
      </w:r>
      <w:r w:rsidR="000B59FF">
        <w:rPr>
          <w:sz w:val="24"/>
          <w:szCs w:val="24"/>
        </w:rPr>
        <w:t>Section 701 commits a misdemeanor of the third degree and shall, upon conviction, be sentenced to pay a fine of not more than $2,500</w:t>
      </w:r>
      <w:r w:rsidR="002441BE">
        <w:rPr>
          <w:sz w:val="24"/>
          <w:szCs w:val="24"/>
        </w:rPr>
        <w:t>.00</w:t>
      </w:r>
      <w:r w:rsidR="000B59FF">
        <w:rPr>
          <w:sz w:val="24"/>
          <w:szCs w:val="24"/>
        </w:rPr>
        <w:t xml:space="preserve"> or to imprisonment for not more than one year, or both.  The offender shall pay the costs of prosecution. If the offender is an officer or employee of the Tax Officer or the Appeals Board, the officer or employee shall be dismissed from office or discharged from employment.</w:t>
      </w:r>
    </w:p>
    <w:p w:rsidR="000B59FF" w:rsidRDefault="000B59FF" w:rsidP="00A02C33">
      <w:pPr>
        <w:pStyle w:val="Style1"/>
        <w:adjustRightInd/>
        <w:jc w:val="both"/>
        <w:rPr>
          <w:sz w:val="24"/>
          <w:szCs w:val="24"/>
        </w:rPr>
      </w:pPr>
    </w:p>
    <w:p w:rsidR="000B59FF" w:rsidRDefault="000B59FF" w:rsidP="000B59FF">
      <w:pPr>
        <w:pStyle w:val="Style1"/>
        <w:adjustRightInd/>
        <w:jc w:val="center"/>
        <w:rPr>
          <w:b/>
          <w:sz w:val="24"/>
          <w:szCs w:val="24"/>
          <w:u w:val="single"/>
        </w:rPr>
      </w:pPr>
      <w:r w:rsidRPr="000B59FF">
        <w:rPr>
          <w:b/>
          <w:sz w:val="24"/>
          <w:szCs w:val="24"/>
          <w:u w:val="single"/>
        </w:rPr>
        <w:t>VIII.</w:t>
      </w:r>
      <w:r w:rsidRPr="000B59FF">
        <w:rPr>
          <w:b/>
          <w:sz w:val="24"/>
          <w:szCs w:val="24"/>
          <w:u w:val="single"/>
        </w:rPr>
        <w:tab/>
        <w:t>Amendment to Appeals Board Regulations</w:t>
      </w:r>
    </w:p>
    <w:p w:rsidR="000B59FF" w:rsidRDefault="000B59FF" w:rsidP="000B59FF">
      <w:pPr>
        <w:pStyle w:val="Style1"/>
        <w:adjustRightInd/>
        <w:jc w:val="center"/>
        <w:rPr>
          <w:b/>
          <w:sz w:val="24"/>
          <w:szCs w:val="24"/>
          <w:u w:val="single"/>
        </w:rPr>
      </w:pPr>
    </w:p>
    <w:p w:rsidR="000B59FF" w:rsidRDefault="000B59FF" w:rsidP="000B59FF">
      <w:pPr>
        <w:pStyle w:val="Style1"/>
        <w:adjustRightInd/>
        <w:jc w:val="both"/>
        <w:rPr>
          <w:b/>
          <w:sz w:val="24"/>
          <w:szCs w:val="24"/>
        </w:rPr>
      </w:pPr>
      <w:r>
        <w:rPr>
          <w:b/>
          <w:sz w:val="24"/>
          <w:szCs w:val="24"/>
        </w:rPr>
        <w:t>801.</w:t>
      </w:r>
      <w:r>
        <w:rPr>
          <w:b/>
          <w:sz w:val="24"/>
          <w:szCs w:val="24"/>
        </w:rPr>
        <w:tab/>
        <w:t>Amendments</w:t>
      </w:r>
    </w:p>
    <w:p w:rsidR="000B59FF" w:rsidRDefault="000B59FF" w:rsidP="000B59FF">
      <w:pPr>
        <w:pStyle w:val="Style1"/>
        <w:adjustRightInd/>
        <w:jc w:val="both"/>
        <w:rPr>
          <w:b/>
          <w:sz w:val="24"/>
          <w:szCs w:val="24"/>
        </w:rPr>
      </w:pPr>
    </w:p>
    <w:p w:rsidR="000B59FF" w:rsidRDefault="000B59FF" w:rsidP="000B59FF">
      <w:pPr>
        <w:pStyle w:val="Style1"/>
        <w:adjustRightInd/>
        <w:jc w:val="both"/>
        <w:rPr>
          <w:sz w:val="24"/>
          <w:szCs w:val="24"/>
        </w:rPr>
      </w:pPr>
      <w:r>
        <w:rPr>
          <w:sz w:val="24"/>
          <w:szCs w:val="24"/>
        </w:rPr>
        <w:t xml:space="preserve">The TCC may amend or supplement the Appeals Board Regulations at any time, with or without notice to the Appeals Board, or any participant in a Tax Appeal. </w:t>
      </w:r>
      <w:r w:rsidR="007A6C17">
        <w:rPr>
          <w:sz w:val="24"/>
          <w:szCs w:val="24"/>
        </w:rPr>
        <w:t>Procedural amendments shall be immediately applicable to any pending Tax Appeal. Substantive amendments shall not be applicable to any pending appeals property filed.</w:t>
      </w:r>
    </w:p>
    <w:p w:rsidR="007A6C17" w:rsidRDefault="007A6C17" w:rsidP="000B59FF">
      <w:pPr>
        <w:pStyle w:val="Style1"/>
        <w:adjustRightInd/>
        <w:jc w:val="both"/>
        <w:rPr>
          <w:sz w:val="24"/>
          <w:szCs w:val="24"/>
        </w:rPr>
      </w:pPr>
    </w:p>
    <w:p w:rsidR="007A6C17" w:rsidRDefault="007A6C17" w:rsidP="007A6C17">
      <w:pPr>
        <w:pStyle w:val="Style1"/>
        <w:adjustRightInd/>
        <w:jc w:val="center"/>
        <w:rPr>
          <w:b/>
          <w:sz w:val="24"/>
          <w:szCs w:val="24"/>
          <w:u w:val="single"/>
        </w:rPr>
      </w:pPr>
      <w:r w:rsidRPr="007A6C17">
        <w:rPr>
          <w:b/>
          <w:sz w:val="24"/>
          <w:szCs w:val="24"/>
          <w:u w:val="single"/>
        </w:rPr>
        <w:t>IX.</w:t>
      </w:r>
      <w:r w:rsidRPr="007A6C17">
        <w:rPr>
          <w:b/>
          <w:sz w:val="24"/>
          <w:szCs w:val="24"/>
          <w:u w:val="single"/>
        </w:rPr>
        <w:tab/>
        <w:t>Concerns/Questions/Complaints</w:t>
      </w:r>
    </w:p>
    <w:p w:rsidR="007A6C17" w:rsidRDefault="007A6C17" w:rsidP="007A6C17">
      <w:pPr>
        <w:pStyle w:val="Style1"/>
        <w:adjustRightInd/>
        <w:jc w:val="center"/>
        <w:rPr>
          <w:b/>
          <w:sz w:val="24"/>
          <w:szCs w:val="24"/>
          <w:u w:val="single"/>
        </w:rPr>
      </w:pPr>
    </w:p>
    <w:p w:rsidR="007A6C17" w:rsidRDefault="007A6C17" w:rsidP="007A6C17">
      <w:pPr>
        <w:pStyle w:val="Style1"/>
        <w:adjustRightInd/>
        <w:jc w:val="both"/>
        <w:rPr>
          <w:sz w:val="24"/>
          <w:szCs w:val="24"/>
        </w:rPr>
      </w:pPr>
      <w:r>
        <w:rPr>
          <w:sz w:val="24"/>
          <w:szCs w:val="24"/>
        </w:rPr>
        <w:t xml:space="preserve">Should a taxpayer or other interested person have a concern, question, or complaint regarding the Tax Appeals Board or the practices and procedures set forth herein, the person may send correspondence to the TCC’s Executive Director. The address for sending communication is available on the internet site for the TCC under the following </w:t>
      </w:r>
      <w:r w:rsidRPr="00985C98">
        <w:rPr>
          <w:sz w:val="24"/>
          <w:szCs w:val="24"/>
        </w:rPr>
        <w:t xml:space="preserve">Web site: </w:t>
      </w:r>
      <w:hyperlink r:id="rId6" w:history="1">
        <w:r w:rsidR="00985C98" w:rsidRPr="00985C98">
          <w:rPr>
            <w:rStyle w:val="Hyperlink"/>
          </w:rPr>
          <w:t>www.alleghenysoutheasttcc.org</w:t>
        </w:r>
      </w:hyperlink>
      <w:r w:rsidRPr="00985C98">
        <w:rPr>
          <w:sz w:val="24"/>
          <w:szCs w:val="24"/>
        </w:rPr>
        <w:t>.</w:t>
      </w:r>
    </w:p>
    <w:p w:rsidR="007A6C17" w:rsidRDefault="007A6C17" w:rsidP="007A6C17">
      <w:pPr>
        <w:pStyle w:val="Style1"/>
        <w:adjustRightInd/>
        <w:jc w:val="both"/>
        <w:rPr>
          <w:sz w:val="24"/>
          <w:szCs w:val="24"/>
        </w:rPr>
      </w:pPr>
    </w:p>
    <w:p w:rsidR="002441BE" w:rsidRDefault="002441BE">
      <w:pPr>
        <w:widowControl/>
        <w:autoSpaceDE/>
        <w:autoSpaceDN/>
        <w:adjustRightInd/>
        <w:spacing w:after="200" w:line="276" w:lineRule="auto"/>
        <w:rPr>
          <w:b/>
          <w:sz w:val="24"/>
          <w:szCs w:val="24"/>
        </w:rPr>
      </w:pPr>
      <w:r>
        <w:rPr>
          <w:b/>
          <w:sz w:val="24"/>
          <w:szCs w:val="24"/>
        </w:rPr>
        <w:br w:type="page"/>
      </w:r>
    </w:p>
    <w:p w:rsidR="007A6C17" w:rsidRDefault="007A6C17" w:rsidP="007A6C17">
      <w:pPr>
        <w:pStyle w:val="Style1"/>
        <w:adjustRightInd/>
        <w:jc w:val="center"/>
        <w:rPr>
          <w:b/>
          <w:sz w:val="24"/>
          <w:szCs w:val="24"/>
        </w:rPr>
      </w:pPr>
      <w:r w:rsidRPr="007A6C17">
        <w:rPr>
          <w:b/>
          <w:sz w:val="24"/>
          <w:szCs w:val="24"/>
        </w:rPr>
        <w:lastRenderedPageBreak/>
        <w:t>EXHIBIT “A”</w:t>
      </w:r>
    </w:p>
    <w:p w:rsidR="007A6C17" w:rsidRDefault="007A6C17" w:rsidP="007A6C17">
      <w:pPr>
        <w:pStyle w:val="Style1"/>
        <w:adjustRightInd/>
        <w:jc w:val="center"/>
        <w:rPr>
          <w:b/>
          <w:sz w:val="24"/>
          <w:szCs w:val="24"/>
        </w:rPr>
      </w:pPr>
    </w:p>
    <w:p w:rsidR="007A6C17" w:rsidRDefault="007A6C17" w:rsidP="007A6C17">
      <w:pPr>
        <w:pStyle w:val="Style1"/>
        <w:adjustRightInd/>
        <w:jc w:val="center"/>
        <w:rPr>
          <w:b/>
          <w:sz w:val="24"/>
          <w:szCs w:val="24"/>
        </w:rPr>
      </w:pPr>
      <w:r>
        <w:rPr>
          <w:b/>
          <w:sz w:val="24"/>
          <w:szCs w:val="24"/>
        </w:rPr>
        <w:t>FORM A PETITION TO FILE APPEAL FORM DENIAL FO TAX REFUND OR A DETERMINATION OF A TAX ASSESSMENT OR A COLLECTION NOTIFICATION</w:t>
      </w:r>
    </w:p>
    <w:p w:rsidR="007A6C17" w:rsidRDefault="007A6C17" w:rsidP="007A6C17">
      <w:pPr>
        <w:pStyle w:val="Style1"/>
        <w:adjustRightInd/>
        <w:jc w:val="center"/>
        <w:rPr>
          <w:b/>
          <w:sz w:val="24"/>
          <w:szCs w:val="24"/>
        </w:rPr>
      </w:pPr>
    </w:p>
    <w:p w:rsidR="007A6C17" w:rsidRPr="007A6C17" w:rsidRDefault="007A6C17" w:rsidP="007A6C17">
      <w:pPr>
        <w:pStyle w:val="Style1"/>
        <w:adjustRightInd/>
        <w:jc w:val="center"/>
        <w:rPr>
          <w:b/>
          <w:sz w:val="24"/>
          <w:szCs w:val="24"/>
          <w:u w:val="single"/>
        </w:rPr>
      </w:pPr>
      <w:r w:rsidRPr="007A6C17">
        <w:rPr>
          <w:b/>
          <w:sz w:val="24"/>
          <w:szCs w:val="24"/>
          <w:u w:val="single"/>
        </w:rPr>
        <w:t>The TCC</w:t>
      </w:r>
    </w:p>
    <w:p w:rsidR="007A6C17" w:rsidRPr="007A6C17" w:rsidRDefault="007A6C17" w:rsidP="007A6C17">
      <w:pPr>
        <w:pStyle w:val="Style1"/>
        <w:adjustRightInd/>
        <w:jc w:val="center"/>
        <w:rPr>
          <w:b/>
          <w:sz w:val="24"/>
          <w:szCs w:val="24"/>
          <w:u w:val="single"/>
        </w:rPr>
      </w:pPr>
    </w:p>
    <w:p w:rsidR="007A6C17" w:rsidRDefault="007A6C17" w:rsidP="007A6C17">
      <w:pPr>
        <w:pStyle w:val="Style1"/>
        <w:adjustRightInd/>
        <w:jc w:val="center"/>
        <w:rPr>
          <w:b/>
          <w:sz w:val="24"/>
          <w:szCs w:val="24"/>
          <w:u w:val="single"/>
        </w:rPr>
      </w:pPr>
      <w:r w:rsidRPr="007A6C17">
        <w:rPr>
          <w:b/>
          <w:sz w:val="24"/>
          <w:szCs w:val="24"/>
          <w:u w:val="single"/>
        </w:rPr>
        <w:t>Petition for Appeal</w:t>
      </w:r>
    </w:p>
    <w:p w:rsidR="007A6C17" w:rsidRDefault="007A6C17" w:rsidP="007A6C17">
      <w:pPr>
        <w:pStyle w:val="Style1"/>
        <w:adjustRightInd/>
        <w:jc w:val="center"/>
        <w:rPr>
          <w:b/>
          <w:sz w:val="24"/>
          <w:szCs w:val="24"/>
          <w:u w:val="single"/>
        </w:rPr>
      </w:pPr>
    </w:p>
    <w:p w:rsidR="007A6C17" w:rsidRDefault="007A6C17" w:rsidP="007A6C17">
      <w:pPr>
        <w:pStyle w:val="Style1"/>
        <w:adjustRightInd/>
        <w:jc w:val="both"/>
        <w:rPr>
          <w:b/>
          <w:sz w:val="24"/>
          <w:szCs w:val="24"/>
          <w:u w:val="single"/>
        </w:rPr>
      </w:pPr>
      <w:r>
        <w:rPr>
          <w:b/>
          <w:sz w:val="24"/>
          <w:szCs w:val="24"/>
          <w:u w:val="single"/>
        </w:rPr>
        <w:t>Instructions</w:t>
      </w:r>
    </w:p>
    <w:p w:rsidR="007A6C17" w:rsidRDefault="007A6C17" w:rsidP="007A6C17">
      <w:pPr>
        <w:pStyle w:val="Style1"/>
        <w:adjustRightInd/>
        <w:jc w:val="both"/>
        <w:rPr>
          <w:b/>
          <w:sz w:val="24"/>
          <w:szCs w:val="24"/>
          <w:u w:val="single"/>
        </w:rPr>
      </w:pPr>
    </w:p>
    <w:p w:rsidR="00985C98" w:rsidRPr="00985C98" w:rsidRDefault="007A6C17" w:rsidP="00985C98">
      <w:pPr>
        <w:pStyle w:val="Style1"/>
        <w:adjustRightInd/>
        <w:jc w:val="both"/>
        <w:rPr>
          <w:sz w:val="24"/>
          <w:szCs w:val="24"/>
        </w:rPr>
      </w:pPr>
      <w:r>
        <w:rPr>
          <w:sz w:val="24"/>
          <w:szCs w:val="24"/>
        </w:rPr>
        <w:t xml:space="preserve">This form is to be used to appeal an assessment of tax, a denial of a claim for refund, or a collection notification. </w:t>
      </w:r>
      <w:r w:rsidRPr="00985C98">
        <w:rPr>
          <w:sz w:val="24"/>
          <w:szCs w:val="24"/>
        </w:rPr>
        <w:t xml:space="preserve">A copy of the Petition may be downloaded from TCC web site at </w:t>
      </w:r>
      <w:hyperlink r:id="rId7" w:history="1">
        <w:r w:rsidR="00985C98" w:rsidRPr="00985C98">
          <w:rPr>
            <w:rStyle w:val="Hyperlink"/>
          </w:rPr>
          <w:t>www.alleghenysoutheasttcc.org</w:t>
        </w:r>
      </w:hyperlink>
      <w:r w:rsidRPr="00985C98">
        <w:rPr>
          <w:sz w:val="24"/>
          <w:szCs w:val="24"/>
        </w:rPr>
        <w:t>.</w:t>
      </w:r>
      <w:r>
        <w:rPr>
          <w:sz w:val="24"/>
          <w:szCs w:val="24"/>
        </w:rPr>
        <w:t xml:space="preserve"> Please complete the Petition using blue or black ink, or type the Petition. Mail this Petition to:</w:t>
      </w:r>
      <w:r w:rsidR="00985C98">
        <w:rPr>
          <w:sz w:val="24"/>
          <w:szCs w:val="24"/>
        </w:rPr>
        <w:t xml:space="preserve"> </w:t>
      </w:r>
      <w:r w:rsidR="00985C98" w:rsidRPr="00985C98">
        <w:rPr>
          <w:sz w:val="24"/>
          <w:szCs w:val="24"/>
        </w:rPr>
        <w:t>Southeast TCC Executive Director</w:t>
      </w:r>
      <w:r w:rsidR="00985C98">
        <w:rPr>
          <w:sz w:val="24"/>
          <w:szCs w:val="24"/>
        </w:rPr>
        <w:t xml:space="preserve">, </w:t>
      </w:r>
      <w:r w:rsidR="00985C98" w:rsidRPr="00985C98">
        <w:rPr>
          <w:sz w:val="24"/>
          <w:szCs w:val="24"/>
        </w:rPr>
        <w:t>2700 Monroeville Blvd.</w:t>
      </w:r>
      <w:r w:rsidR="00985C98">
        <w:rPr>
          <w:sz w:val="24"/>
          <w:szCs w:val="24"/>
        </w:rPr>
        <w:t xml:space="preserve">, </w:t>
      </w:r>
      <w:r w:rsidR="00985C98" w:rsidRPr="00985C98">
        <w:rPr>
          <w:sz w:val="24"/>
          <w:szCs w:val="24"/>
        </w:rPr>
        <w:t>Monroeville, PA 15146</w:t>
      </w:r>
    </w:p>
    <w:p w:rsidR="007A6C17" w:rsidRDefault="007A6C17" w:rsidP="007A6C17">
      <w:pPr>
        <w:pStyle w:val="Style1"/>
        <w:adjustRightInd/>
        <w:jc w:val="both"/>
        <w:rPr>
          <w:sz w:val="24"/>
          <w:szCs w:val="24"/>
        </w:rPr>
      </w:pPr>
    </w:p>
    <w:p w:rsidR="007A6C17" w:rsidRDefault="007A6C17" w:rsidP="007A6C17">
      <w:pPr>
        <w:pStyle w:val="Style1"/>
        <w:adjustRightInd/>
        <w:jc w:val="both"/>
        <w:rPr>
          <w:sz w:val="24"/>
          <w:szCs w:val="24"/>
        </w:rPr>
      </w:pPr>
    </w:p>
    <w:p w:rsidR="007A6C17" w:rsidRDefault="007A6C17" w:rsidP="007A6C17">
      <w:pPr>
        <w:pStyle w:val="Style1"/>
        <w:adjustRightInd/>
        <w:jc w:val="both"/>
        <w:rPr>
          <w:sz w:val="24"/>
          <w:szCs w:val="24"/>
        </w:rPr>
      </w:pPr>
      <w:r>
        <w:rPr>
          <w:sz w:val="24"/>
          <w:szCs w:val="24"/>
        </w:rPr>
        <w:t>Answer all questions below as completely as possible. If an item is not applicable, enter “N/A.”</w:t>
      </w:r>
    </w:p>
    <w:p w:rsidR="007A6C17" w:rsidRDefault="007A6C17" w:rsidP="007A6C17">
      <w:pPr>
        <w:pStyle w:val="Style1"/>
        <w:adjustRightInd/>
        <w:jc w:val="both"/>
        <w:rPr>
          <w:sz w:val="24"/>
          <w:szCs w:val="24"/>
        </w:rPr>
      </w:pPr>
    </w:p>
    <w:p w:rsidR="007A6C17" w:rsidRDefault="007A6C17" w:rsidP="007A6C17">
      <w:pPr>
        <w:pStyle w:val="Style1"/>
        <w:adjustRightInd/>
        <w:jc w:val="both"/>
        <w:rPr>
          <w:sz w:val="24"/>
          <w:szCs w:val="24"/>
        </w:rPr>
      </w:pPr>
    </w:p>
    <w:p w:rsidR="007A6C17" w:rsidRDefault="007A6C17" w:rsidP="007A6C17">
      <w:pPr>
        <w:pStyle w:val="Style1"/>
        <w:adjustRightInd/>
        <w:jc w:val="both"/>
        <w:rPr>
          <w:b/>
          <w:sz w:val="24"/>
          <w:szCs w:val="24"/>
          <w:u w:val="single"/>
        </w:rPr>
      </w:pPr>
      <w:r w:rsidRPr="007A6C17">
        <w:rPr>
          <w:b/>
          <w:sz w:val="24"/>
          <w:szCs w:val="24"/>
          <w:u w:val="single"/>
        </w:rPr>
        <w:t>Attachments required:</w:t>
      </w:r>
    </w:p>
    <w:p w:rsidR="007A6C17" w:rsidRDefault="007A6C17" w:rsidP="007A6C17">
      <w:pPr>
        <w:pStyle w:val="Style1"/>
        <w:adjustRightInd/>
        <w:jc w:val="both"/>
        <w:rPr>
          <w:b/>
          <w:sz w:val="24"/>
          <w:szCs w:val="24"/>
          <w:u w:val="single"/>
        </w:rPr>
      </w:pPr>
    </w:p>
    <w:p w:rsidR="007A6C17" w:rsidRPr="007A6C17" w:rsidRDefault="007A6C17" w:rsidP="007A6C17">
      <w:pPr>
        <w:pStyle w:val="Style1"/>
        <w:numPr>
          <w:ilvl w:val="0"/>
          <w:numId w:val="17"/>
        </w:numPr>
        <w:adjustRightInd/>
        <w:jc w:val="both"/>
        <w:rPr>
          <w:b/>
          <w:sz w:val="24"/>
          <w:szCs w:val="24"/>
          <w:u w:val="single"/>
        </w:rPr>
      </w:pPr>
      <w:r>
        <w:rPr>
          <w:b/>
          <w:sz w:val="24"/>
          <w:szCs w:val="24"/>
        </w:rPr>
        <w:t>PETITION TO APPEAL DENIAL OF TAX REFUND REQUEST:</w:t>
      </w:r>
    </w:p>
    <w:p w:rsidR="007A6C17" w:rsidRDefault="007A6C17" w:rsidP="007A6C17">
      <w:pPr>
        <w:pStyle w:val="Style1"/>
        <w:adjustRightInd/>
        <w:jc w:val="both"/>
        <w:rPr>
          <w:b/>
          <w:sz w:val="24"/>
          <w:szCs w:val="24"/>
        </w:rPr>
      </w:pPr>
    </w:p>
    <w:p w:rsidR="007A6C17" w:rsidRPr="007A6C17" w:rsidRDefault="007A6C17" w:rsidP="007A6C17">
      <w:pPr>
        <w:pStyle w:val="Style1"/>
        <w:numPr>
          <w:ilvl w:val="0"/>
          <w:numId w:val="18"/>
        </w:numPr>
        <w:adjustRightInd/>
        <w:ind w:left="1440" w:hanging="720"/>
        <w:jc w:val="both"/>
        <w:rPr>
          <w:sz w:val="24"/>
          <w:szCs w:val="24"/>
          <w:u w:val="single"/>
        </w:rPr>
      </w:pPr>
      <w:r>
        <w:rPr>
          <w:sz w:val="24"/>
          <w:szCs w:val="24"/>
        </w:rPr>
        <w:t>A copy of the notice/determination being appealed;</w:t>
      </w:r>
    </w:p>
    <w:p w:rsidR="007A6C17" w:rsidRPr="007A6C17" w:rsidRDefault="007A6C17" w:rsidP="007A6C17">
      <w:pPr>
        <w:pStyle w:val="Style1"/>
        <w:numPr>
          <w:ilvl w:val="0"/>
          <w:numId w:val="18"/>
        </w:numPr>
        <w:adjustRightInd/>
        <w:ind w:left="1440" w:hanging="720"/>
        <w:jc w:val="both"/>
        <w:rPr>
          <w:sz w:val="24"/>
          <w:szCs w:val="24"/>
          <w:u w:val="single"/>
        </w:rPr>
      </w:pPr>
      <w:r>
        <w:rPr>
          <w:sz w:val="24"/>
          <w:szCs w:val="24"/>
        </w:rPr>
        <w:t>A copy of the original taxpayer written refund request;</w:t>
      </w:r>
    </w:p>
    <w:p w:rsidR="007A6C17" w:rsidRPr="007A6C17" w:rsidRDefault="007A6C17" w:rsidP="007A6C17">
      <w:pPr>
        <w:pStyle w:val="Style1"/>
        <w:numPr>
          <w:ilvl w:val="0"/>
          <w:numId w:val="18"/>
        </w:numPr>
        <w:adjustRightInd/>
        <w:ind w:left="1440" w:hanging="720"/>
        <w:jc w:val="both"/>
        <w:rPr>
          <w:sz w:val="24"/>
          <w:szCs w:val="24"/>
          <w:u w:val="single"/>
        </w:rPr>
      </w:pPr>
      <w:r>
        <w:rPr>
          <w:sz w:val="24"/>
          <w:szCs w:val="24"/>
        </w:rPr>
        <w:t>Proof that the tax for which a refund is requested was paid;</w:t>
      </w:r>
    </w:p>
    <w:p w:rsidR="007A6C17" w:rsidRPr="007A6C17" w:rsidRDefault="007A6C17" w:rsidP="007A6C17">
      <w:pPr>
        <w:pStyle w:val="Style1"/>
        <w:numPr>
          <w:ilvl w:val="0"/>
          <w:numId w:val="18"/>
        </w:numPr>
        <w:adjustRightInd/>
        <w:ind w:left="1440" w:hanging="720"/>
        <w:jc w:val="both"/>
        <w:rPr>
          <w:sz w:val="24"/>
          <w:szCs w:val="24"/>
          <w:u w:val="single"/>
        </w:rPr>
      </w:pPr>
      <w:r>
        <w:rPr>
          <w:sz w:val="24"/>
          <w:szCs w:val="24"/>
        </w:rPr>
        <w:t>A copy of any local tax return which may be associated with the petition to appeal; and</w:t>
      </w:r>
    </w:p>
    <w:p w:rsidR="007A6C17" w:rsidRPr="004F42FB" w:rsidRDefault="007A6C17" w:rsidP="007A6C17">
      <w:pPr>
        <w:pStyle w:val="Style1"/>
        <w:numPr>
          <w:ilvl w:val="0"/>
          <w:numId w:val="18"/>
        </w:numPr>
        <w:adjustRightInd/>
        <w:ind w:left="1440" w:hanging="720"/>
        <w:jc w:val="both"/>
        <w:rPr>
          <w:sz w:val="24"/>
          <w:szCs w:val="24"/>
          <w:u w:val="single"/>
        </w:rPr>
      </w:pPr>
      <w:r>
        <w:rPr>
          <w:sz w:val="24"/>
          <w:szCs w:val="24"/>
        </w:rPr>
        <w:t>Copies of all federal and/or state returns and/or</w:t>
      </w:r>
      <w:r w:rsidR="004F42FB">
        <w:rPr>
          <w:sz w:val="24"/>
          <w:szCs w:val="24"/>
        </w:rPr>
        <w:t xml:space="preserve"> scheduled which may relate to the petition to appeal.</w:t>
      </w:r>
    </w:p>
    <w:p w:rsidR="004F42FB" w:rsidRDefault="004F42FB" w:rsidP="004F42FB">
      <w:pPr>
        <w:pStyle w:val="Style1"/>
        <w:adjustRightInd/>
        <w:ind w:left="1440"/>
        <w:jc w:val="both"/>
        <w:rPr>
          <w:sz w:val="24"/>
          <w:szCs w:val="24"/>
        </w:rPr>
      </w:pPr>
    </w:p>
    <w:p w:rsidR="004F42FB" w:rsidRPr="004F42FB" w:rsidRDefault="004F42FB" w:rsidP="004F42FB">
      <w:pPr>
        <w:pStyle w:val="Style1"/>
        <w:numPr>
          <w:ilvl w:val="0"/>
          <w:numId w:val="17"/>
        </w:numPr>
        <w:adjustRightInd/>
        <w:jc w:val="both"/>
        <w:rPr>
          <w:sz w:val="24"/>
          <w:szCs w:val="24"/>
          <w:u w:val="single"/>
        </w:rPr>
      </w:pPr>
      <w:r>
        <w:rPr>
          <w:b/>
          <w:sz w:val="24"/>
          <w:szCs w:val="24"/>
        </w:rPr>
        <w:t>PETITION TO APPEAL ASSESSMENT FOR TAXES OR COLLECTION NOTIFICATION:</w:t>
      </w:r>
    </w:p>
    <w:p w:rsidR="004F42FB" w:rsidRDefault="004F42FB" w:rsidP="004F42FB">
      <w:pPr>
        <w:pStyle w:val="Style1"/>
        <w:adjustRightInd/>
        <w:jc w:val="both"/>
        <w:rPr>
          <w:b/>
          <w:sz w:val="24"/>
          <w:szCs w:val="24"/>
        </w:rPr>
      </w:pPr>
    </w:p>
    <w:p w:rsidR="004F42FB" w:rsidRPr="004F42FB" w:rsidRDefault="004F42FB" w:rsidP="004F42FB">
      <w:pPr>
        <w:pStyle w:val="Style1"/>
        <w:numPr>
          <w:ilvl w:val="0"/>
          <w:numId w:val="19"/>
        </w:numPr>
        <w:adjustRightInd/>
        <w:ind w:hanging="720"/>
        <w:jc w:val="both"/>
        <w:rPr>
          <w:sz w:val="24"/>
          <w:szCs w:val="24"/>
          <w:u w:val="single"/>
        </w:rPr>
      </w:pPr>
      <w:r>
        <w:rPr>
          <w:sz w:val="24"/>
          <w:szCs w:val="24"/>
        </w:rPr>
        <w:t>A copy of the notice/determination being appealed;</w:t>
      </w:r>
    </w:p>
    <w:p w:rsidR="004F42FB" w:rsidRPr="004F42FB" w:rsidRDefault="004F42FB" w:rsidP="004F42FB">
      <w:pPr>
        <w:pStyle w:val="Style1"/>
        <w:numPr>
          <w:ilvl w:val="0"/>
          <w:numId w:val="19"/>
        </w:numPr>
        <w:adjustRightInd/>
        <w:ind w:hanging="720"/>
        <w:jc w:val="both"/>
        <w:rPr>
          <w:sz w:val="24"/>
          <w:szCs w:val="24"/>
          <w:u w:val="single"/>
        </w:rPr>
      </w:pPr>
      <w:r>
        <w:rPr>
          <w:sz w:val="24"/>
          <w:szCs w:val="24"/>
        </w:rPr>
        <w:t>A copy of any local tax return which may be associated with the petition to appeal; and</w:t>
      </w:r>
    </w:p>
    <w:p w:rsidR="004F42FB" w:rsidRPr="004F42FB" w:rsidRDefault="004F42FB" w:rsidP="004F42FB">
      <w:pPr>
        <w:pStyle w:val="Style1"/>
        <w:numPr>
          <w:ilvl w:val="0"/>
          <w:numId w:val="19"/>
        </w:numPr>
        <w:adjustRightInd/>
        <w:ind w:hanging="720"/>
        <w:jc w:val="both"/>
        <w:rPr>
          <w:sz w:val="24"/>
          <w:szCs w:val="24"/>
          <w:u w:val="single"/>
        </w:rPr>
      </w:pPr>
      <w:r>
        <w:rPr>
          <w:sz w:val="24"/>
          <w:szCs w:val="24"/>
        </w:rPr>
        <w:t>Copies of all federal and/or state returns and/or schedules which may relate to the petition to appeal.</w:t>
      </w:r>
    </w:p>
    <w:p w:rsidR="004F42FB" w:rsidRDefault="004F42FB" w:rsidP="004F42FB">
      <w:pPr>
        <w:pStyle w:val="Style1"/>
        <w:adjustRightInd/>
        <w:jc w:val="both"/>
        <w:rPr>
          <w:sz w:val="24"/>
          <w:szCs w:val="24"/>
        </w:rPr>
      </w:pPr>
    </w:p>
    <w:p w:rsidR="004F42FB" w:rsidRPr="007A6C17" w:rsidRDefault="004F42FB" w:rsidP="004F42FB">
      <w:pPr>
        <w:pStyle w:val="Style1"/>
        <w:numPr>
          <w:ilvl w:val="0"/>
          <w:numId w:val="17"/>
        </w:numPr>
        <w:adjustRightInd/>
        <w:jc w:val="both"/>
        <w:rPr>
          <w:sz w:val="24"/>
          <w:szCs w:val="24"/>
          <w:u w:val="single"/>
        </w:rPr>
      </w:pPr>
      <w:r>
        <w:rPr>
          <w:b/>
          <w:sz w:val="24"/>
          <w:szCs w:val="24"/>
        </w:rPr>
        <w:t>Any petition related to a dispute required to be submitted to mediation pursuant to 53 P.S. §6924.505(k) must include a certification of unsuccessful mediation.</w:t>
      </w:r>
    </w:p>
    <w:p w:rsidR="007A6C17" w:rsidRDefault="007A6C17" w:rsidP="007A6C17">
      <w:pPr>
        <w:pStyle w:val="Style1"/>
        <w:adjustRightInd/>
        <w:jc w:val="both"/>
        <w:rPr>
          <w:sz w:val="24"/>
          <w:szCs w:val="24"/>
        </w:rPr>
      </w:pPr>
    </w:p>
    <w:p w:rsidR="004F42FB" w:rsidRDefault="004F42FB">
      <w:pPr>
        <w:widowControl/>
        <w:autoSpaceDE/>
        <w:autoSpaceDN/>
        <w:adjustRightInd/>
        <w:spacing w:after="200" w:line="276" w:lineRule="auto"/>
        <w:rPr>
          <w:sz w:val="24"/>
          <w:szCs w:val="24"/>
        </w:rPr>
      </w:pPr>
      <w:r>
        <w:rPr>
          <w:sz w:val="24"/>
          <w:szCs w:val="24"/>
        </w:rPr>
        <w:br w:type="page"/>
      </w:r>
    </w:p>
    <w:p w:rsidR="007A6C17" w:rsidRDefault="004F42FB" w:rsidP="007A6C17">
      <w:pPr>
        <w:pStyle w:val="Style1"/>
        <w:adjustRightInd/>
        <w:jc w:val="both"/>
        <w:rPr>
          <w:b/>
          <w:sz w:val="24"/>
          <w:szCs w:val="24"/>
          <w:u w:val="single"/>
        </w:rPr>
      </w:pPr>
      <w:r w:rsidRPr="004F42FB">
        <w:rPr>
          <w:b/>
          <w:sz w:val="24"/>
          <w:szCs w:val="24"/>
          <w:u w:val="single"/>
        </w:rPr>
        <w:lastRenderedPageBreak/>
        <w:t>Section A:  Taxpayer Information</w:t>
      </w:r>
    </w:p>
    <w:p w:rsidR="004F42FB" w:rsidRDefault="004F42FB" w:rsidP="007A6C17">
      <w:pPr>
        <w:pStyle w:val="Style1"/>
        <w:adjustRightInd/>
        <w:jc w:val="both"/>
        <w:rPr>
          <w:b/>
          <w:sz w:val="24"/>
          <w:szCs w:val="24"/>
          <w:u w:val="single"/>
        </w:rPr>
      </w:pPr>
    </w:p>
    <w:p w:rsidR="004F42FB" w:rsidRDefault="004F42FB" w:rsidP="007A6C17">
      <w:pPr>
        <w:pStyle w:val="Style1"/>
        <w:adjustRightInd/>
        <w:jc w:val="both"/>
        <w:rPr>
          <w:sz w:val="24"/>
          <w:szCs w:val="24"/>
        </w:rPr>
      </w:pPr>
      <w:r>
        <w:rPr>
          <w:sz w:val="24"/>
          <w:szCs w:val="24"/>
        </w:rPr>
        <w:t>Last Name: _____________ First Name</w:t>
      </w:r>
      <w:proofErr w:type="gramStart"/>
      <w:r>
        <w:rPr>
          <w:sz w:val="24"/>
          <w:szCs w:val="24"/>
        </w:rPr>
        <w:t>:_</w:t>
      </w:r>
      <w:proofErr w:type="gramEnd"/>
      <w:r>
        <w:rPr>
          <w:sz w:val="24"/>
          <w:szCs w:val="24"/>
        </w:rPr>
        <w:t>_________________ Middle Initial:________</w:t>
      </w:r>
    </w:p>
    <w:p w:rsidR="004F42FB" w:rsidRDefault="004F42FB" w:rsidP="007A6C17">
      <w:pPr>
        <w:pStyle w:val="Style1"/>
        <w:adjustRightInd/>
        <w:jc w:val="both"/>
        <w:rPr>
          <w:sz w:val="24"/>
          <w:szCs w:val="24"/>
        </w:rPr>
      </w:pPr>
    </w:p>
    <w:p w:rsidR="004F42FB" w:rsidRDefault="004F42FB" w:rsidP="007A6C17">
      <w:pPr>
        <w:pStyle w:val="Style1"/>
        <w:adjustRightInd/>
        <w:jc w:val="both"/>
        <w:rPr>
          <w:sz w:val="24"/>
          <w:szCs w:val="24"/>
        </w:rPr>
      </w:pPr>
      <w:r>
        <w:rPr>
          <w:sz w:val="24"/>
          <w:szCs w:val="24"/>
        </w:rPr>
        <w:t>Street Address</w:t>
      </w:r>
      <w:proofErr w:type="gramStart"/>
      <w:r>
        <w:rPr>
          <w:sz w:val="24"/>
          <w:szCs w:val="24"/>
        </w:rPr>
        <w:t>:_</w:t>
      </w:r>
      <w:proofErr w:type="gramEnd"/>
      <w:r>
        <w:rPr>
          <w:sz w:val="24"/>
          <w:szCs w:val="24"/>
        </w:rPr>
        <w:t>__________________________________________________________</w:t>
      </w:r>
    </w:p>
    <w:p w:rsidR="004F42FB" w:rsidRDefault="004F42FB" w:rsidP="007A6C17">
      <w:pPr>
        <w:pStyle w:val="Style1"/>
        <w:adjustRightInd/>
        <w:jc w:val="both"/>
        <w:rPr>
          <w:sz w:val="24"/>
          <w:szCs w:val="24"/>
        </w:rPr>
      </w:pPr>
    </w:p>
    <w:p w:rsidR="004F42FB" w:rsidRDefault="004F42FB" w:rsidP="007A6C17">
      <w:pPr>
        <w:pStyle w:val="Style1"/>
        <w:adjustRightInd/>
        <w:jc w:val="both"/>
        <w:rPr>
          <w:sz w:val="24"/>
          <w:szCs w:val="24"/>
        </w:rPr>
      </w:pPr>
      <w:r>
        <w:rPr>
          <w:sz w:val="24"/>
          <w:szCs w:val="24"/>
        </w:rPr>
        <w:t>City</w:t>
      </w:r>
      <w:proofErr w:type="gramStart"/>
      <w:r>
        <w:rPr>
          <w:sz w:val="24"/>
          <w:szCs w:val="24"/>
        </w:rPr>
        <w:t>:_</w:t>
      </w:r>
      <w:proofErr w:type="gramEnd"/>
      <w:r>
        <w:rPr>
          <w:sz w:val="24"/>
          <w:szCs w:val="24"/>
        </w:rPr>
        <w:t>_________________ State:_____ County:________________ Zip:____________</w:t>
      </w:r>
    </w:p>
    <w:p w:rsidR="004F42FB" w:rsidRDefault="004F42FB" w:rsidP="007A6C17">
      <w:pPr>
        <w:pStyle w:val="Style1"/>
        <w:adjustRightInd/>
        <w:jc w:val="both"/>
        <w:rPr>
          <w:sz w:val="24"/>
          <w:szCs w:val="24"/>
        </w:rPr>
      </w:pPr>
    </w:p>
    <w:p w:rsidR="004F42FB" w:rsidRDefault="004F42FB" w:rsidP="007A6C17">
      <w:pPr>
        <w:pStyle w:val="Style1"/>
        <w:adjustRightInd/>
        <w:jc w:val="both"/>
        <w:rPr>
          <w:sz w:val="24"/>
          <w:szCs w:val="24"/>
        </w:rPr>
      </w:pPr>
      <w:r>
        <w:rPr>
          <w:sz w:val="24"/>
          <w:szCs w:val="24"/>
        </w:rPr>
        <w:t>Phone</w:t>
      </w:r>
      <w:proofErr w:type="gramStart"/>
      <w:r>
        <w:rPr>
          <w:sz w:val="24"/>
          <w:szCs w:val="24"/>
        </w:rPr>
        <w:t>:_</w:t>
      </w:r>
      <w:proofErr w:type="gramEnd"/>
      <w:r>
        <w:rPr>
          <w:sz w:val="24"/>
          <w:szCs w:val="24"/>
        </w:rPr>
        <w:t>____________________ Fax:________________________________________</w:t>
      </w:r>
    </w:p>
    <w:p w:rsidR="004F42FB" w:rsidRDefault="004F42FB" w:rsidP="007A6C17">
      <w:pPr>
        <w:pStyle w:val="Style1"/>
        <w:adjustRightInd/>
        <w:jc w:val="both"/>
        <w:rPr>
          <w:sz w:val="24"/>
          <w:szCs w:val="24"/>
        </w:rPr>
      </w:pPr>
    </w:p>
    <w:p w:rsidR="004F42FB" w:rsidRDefault="004F42FB" w:rsidP="007A6C17">
      <w:pPr>
        <w:pStyle w:val="Style1"/>
        <w:adjustRightInd/>
        <w:jc w:val="both"/>
        <w:rPr>
          <w:sz w:val="24"/>
          <w:szCs w:val="24"/>
        </w:rPr>
      </w:pPr>
      <w:r>
        <w:rPr>
          <w:sz w:val="24"/>
          <w:szCs w:val="24"/>
        </w:rPr>
        <w:t>Previous Street Address (</w:t>
      </w:r>
      <w:r w:rsidRPr="004F42FB">
        <w:rPr>
          <w:i/>
          <w:sz w:val="24"/>
          <w:szCs w:val="24"/>
        </w:rPr>
        <w:t>if applicable</w:t>
      </w:r>
      <w:r>
        <w:rPr>
          <w:sz w:val="24"/>
          <w:szCs w:val="24"/>
        </w:rPr>
        <w:t>):_______________________________________</w:t>
      </w:r>
    </w:p>
    <w:p w:rsidR="004F42FB" w:rsidRDefault="004F42FB" w:rsidP="007A6C17">
      <w:pPr>
        <w:pStyle w:val="Style1"/>
        <w:adjustRightInd/>
        <w:jc w:val="both"/>
        <w:rPr>
          <w:sz w:val="24"/>
          <w:szCs w:val="24"/>
        </w:rPr>
      </w:pPr>
    </w:p>
    <w:p w:rsidR="004F42FB" w:rsidRDefault="004F42FB" w:rsidP="007A6C17">
      <w:pPr>
        <w:pStyle w:val="Style1"/>
        <w:adjustRightInd/>
        <w:jc w:val="both"/>
        <w:rPr>
          <w:sz w:val="24"/>
          <w:szCs w:val="24"/>
        </w:rPr>
      </w:pPr>
      <w:r>
        <w:rPr>
          <w:sz w:val="24"/>
          <w:szCs w:val="24"/>
        </w:rPr>
        <w:t>City: ______________________ State</w:t>
      </w:r>
      <w:proofErr w:type="gramStart"/>
      <w:r>
        <w:rPr>
          <w:sz w:val="24"/>
          <w:szCs w:val="24"/>
        </w:rPr>
        <w:t>:_</w:t>
      </w:r>
      <w:proofErr w:type="gramEnd"/>
      <w:r>
        <w:rPr>
          <w:sz w:val="24"/>
          <w:szCs w:val="24"/>
        </w:rPr>
        <w:t>______ County:___________ Zip:___________</w:t>
      </w:r>
    </w:p>
    <w:p w:rsidR="004F42FB" w:rsidRDefault="004F42FB" w:rsidP="007A6C17">
      <w:pPr>
        <w:pStyle w:val="Style1"/>
        <w:adjustRightInd/>
        <w:jc w:val="both"/>
        <w:rPr>
          <w:sz w:val="24"/>
          <w:szCs w:val="24"/>
        </w:rPr>
      </w:pPr>
    </w:p>
    <w:p w:rsidR="004F42FB" w:rsidRDefault="004F42FB" w:rsidP="007A6C17">
      <w:pPr>
        <w:pStyle w:val="Style1"/>
        <w:adjustRightInd/>
        <w:jc w:val="both"/>
        <w:rPr>
          <w:sz w:val="24"/>
          <w:szCs w:val="24"/>
        </w:rPr>
      </w:pPr>
      <w:r>
        <w:rPr>
          <w:sz w:val="24"/>
          <w:szCs w:val="24"/>
        </w:rPr>
        <w:t>Social Security Number</w:t>
      </w:r>
      <w:proofErr w:type="gramStart"/>
      <w:r>
        <w:rPr>
          <w:sz w:val="24"/>
          <w:szCs w:val="24"/>
        </w:rPr>
        <w:t>:_</w:t>
      </w:r>
      <w:proofErr w:type="gramEnd"/>
      <w:r>
        <w:rPr>
          <w:sz w:val="24"/>
          <w:szCs w:val="24"/>
        </w:rPr>
        <w:t>___________________________________________________</w:t>
      </w:r>
    </w:p>
    <w:p w:rsidR="004F42FB" w:rsidRDefault="004F42FB" w:rsidP="007A6C17">
      <w:pPr>
        <w:pStyle w:val="Style1"/>
        <w:adjustRightInd/>
        <w:jc w:val="both"/>
        <w:rPr>
          <w:sz w:val="24"/>
          <w:szCs w:val="24"/>
        </w:rPr>
      </w:pPr>
    </w:p>
    <w:p w:rsidR="004F42FB" w:rsidRDefault="004F42FB" w:rsidP="007A6C17">
      <w:pPr>
        <w:pStyle w:val="Style1"/>
        <w:adjustRightInd/>
        <w:jc w:val="both"/>
        <w:rPr>
          <w:sz w:val="24"/>
          <w:szCs w:val="24"/>
        </w:rPr>
      </w:pPr>
      <w:r>
        <w:rPr>
          <w:sz w:val="24"/>
          <w:szCs w:val="24"/>
        </w:rPr>
        <w:t>Taxpayer Identification Number</w:t>
      </w:r>
      <w:proofErr w:type="gramStart"/>
      <w:r>
        <w:rPr>
          <w:sz w:val="24"/>
          <w:szCs w:val="24"/>
        </w:rPr>
        <w:t>:_</w:t>
      </w:r>
      <w:proofErr w:type="gramEnd"/>
      <w:r>
        <w:rPr>
          <w:sz w:val="24"/>
          <w:szCs w:val="24"/>
        </w:rPr>
        <w:t>____________________________________________</w:t>
      </w:r>
    </w:p>
    <w:p w:rsidR="004F42FB" w:rsidRDefault="004F42FB" w:rsidP="007A6C17">
      <w:pPr>
        <w:pStyle w:val="Style1"/>
        <w:adjustRightInd/>
        <w:jc w:val="both"/>
        <w:rPr>
          <w:sz w:val="24"/>
          <w:szCs w:val="24"/>
        </w:rPr>
      </w:pPr>
    </w:p>
    <w:p w:rsidR="004F42FB" w:rsidRDefault="004F42FB" w:rsidP="007A6C17">
      <w:pPr>
        <w:pStyle w:val="Style1"/>
        <w:adjustRightInd/>
        <w:jc w:val="both"/>
        <w:rPr>
          <w:b/>
          <w:sz w:val="24"/>
          <w:szCs w:val="24"/>
          <w:u w:val="single"/>
        </w:rPr>
      </w:pPr>
      <w:r w:rsidRPr="004F42FB">
        <w:rPr>
          <w:b/>
          <w:sz w:val="24"/>
          <w:szCs w:val="24"/>
          <w:u w:val="single"/>
        </w:rPr>
        <w:t xml:space="preserve">Section B: </w:t>
      </w:r>
      <w:r>
        <w:rPr>
          <w:b/>
          <w:sz w:val="24"/>
          <w:szCs w:val="24"/>
          <w:u w:val="single"/>
        </w:rPr>
        <w:t xml:space="preserve"> </w:t>
      </w:r>
      <w:r w:rsidRPr="004F42FB">
        <w:rPr>
          <w:b/>
          <w:sz w:val="24"/>
          <w:szCs w:val="24"/>
          <w:u w:val="single"/>
        </w:rPr>
        <w:t>Tax Information</w:t>
      </w:r>
    </w:p>
    <w:p w:rsidR="004F42FB" w:rsidRDefault="004F42FB" w:rsidP="007A6C17">
      <w:pPr>
        <w:pStyle w:val="Style1"/>
        <w:adjustRightInd/>
        <w:jc w:val="both"/>
        <w:rPr>
          <w:b/>
          <w:sz w:val="24"/>
          <w:szCs w:val="24"/>
          <w:u w:val="single"/>
        </w:rPr>
      </w:pPr>
    </w:p>
    <w:p w:rsidR="004F42FB" w:rsidRDefault="00513F25" w:rsidP="007A6C17">
      <w:pPr>
        <w:pStyle w:val="Style1"/>
        <w:adjustRightInd/>
        <w:jc w:val="both"/>
        <w:rPr>
          <w:sz w:val="24"/>
          <w:szCs w:val="24"/>
        </w:rPr>
      </w:pPr>
      <w:r>
        <w:rPr>
          <w:sz w:val="24"/>
          <w:szCs w:val="24"/>
        </w:rPr>
        <w:t>Type of Tax: ____________________________________________________________</w:t>
      </w:r>
    </w:p>
    <w:p w:rsidR="00513F25" w:rsidRDefault="00513F25" w:rsidP="007A6C17">
      <w:pPr>
        <w:pStyle w:val="Style1"/>
        <w:adjustRightInd/>
        <w:jc w:val="both"/>
        <w:rPr>
          <w:sz w:val="24"/>
          <w:szCs w:val="24"/>
        </w:rPr>
      </w:pPr>
    </w:p>
    <w:p w:rsidR="00513F25" w:rsidRDefault="00513F25" w:rsidP="007A6C17">
      <w:pPr>
        <w:pStyle w:val="Style1"/>
        <w:adjustRightInd/>
        <w:jc w:val="both"/>
        <w:rPr>
          <w:sz w:val="24"/>
          <w:szCs w:val="24"/>
        </w:rPr>
      </w:pPr>
      <w:r>
        <w:rPr>
          <w:sz w:val="24"/>
          <w:szCs w:val="24"/>
        </w:rPr>
        <w:t xml:space="preserve">Is this Petition for a Refund: __ Yes __No </w:t>
      </w:r>
      <w:proofErr w:type="gramStart"/>
      <w:r>
        <w:rPr>
          <w:sz w:val="24"/>
          <w:szCs w:val="24"/>
        </w:rPr>
        <w:t>If</w:t>
      </w:r>
      <w:proofErr w:type="gramEnd"/>
      <w:r>
        <w:rPr>
          <w:sz w:val="24"/>
          <w:szCs w:val="24"/>
        </w:rPr>
        <w:t xml:space="preserve"> so, what amount? $____________________</w:t>
      </w:r>
    </w:p>
    <w:p w:rsidR="00513F25" w:rsidRDefault="00513F25" w:rsidP="007A6C17">
      <w:pPr>
        <w:pStyle w:val="Style1"/>
        <w:adjustRightInd/>
        <w:jc w:val="both"/>
        <w:rPr>
          <w:sz w:val="24"/>
          <w:szCs w:val="24"/>
        </w:rPr>
      </w:pPr>
    </w:p>
    <w:p w:rsidR="00513F25" w:rsidRDefault="00513F25" w:rsidP="007A6C17">
      <w:pPr>
        <w:pStyle w:val="Style1"/>
        <w:adjustRightInd/>
        <w:jc w:val="both"/>
        <w:rPr>
          <w:sz w:val="24"/>
          <w:szCs w:val="24"/>
        </w:rPr>
      </w:pPr>
      <w:r>
        <w:rPr>
          <w:sz w:val="24"/>
          <w:szCs w:val="24"/>
        </w:rPr>
        <w:t>If so, what date was a refund originally requested</w:t>
      </w:r>
      <w:proofErr w:type="gramStart"/>
      <w:r>
        <w:rPr>
          <w:sz w:val="24"/>
          <w:szCs w:val="24"/>
        </w:rPr>
        <w:t>?_</w:t>
      </w:r>
      <w:proofErr w:type="gramEnd"/>
      <w:r>
        <w:rPr>
          <w:sz w:val="24"/>
          <w:szCs w:val="24"/>
        </w:rPr>
        <w:t>______________________________</w:t>
      </w:r>
    </w:p>
    <w:p w:rsidR="00513F25" w:rsidRDefault="00513F25" w:rsidP="007A6C17">
      <w:pPr>
        <w:pStyle w:val="Style1"/>
        <w:adjustRightInd/>
        <w:jc w:val="both"/>
        <w:rPr>
          <w:sz w:val="24"/>
          <w:szCs w:val="24"/>
        </w:rPr>
      </w:pPr>
    </w:p>
    <w:p w:rsidR="00513F25" w:rsidRDefault="00513F25" w:rsidP="007A6C17">
      <w:pPr>
        <w:pStyle w:val="Style1"/>
        <w:adjustRightInd/>
        <w:jc w:val="both"/>
        <w:rPr>
          <w:sz w:val="24"/>
          <w:szCs w:val="24"/>
        </w:rPr>
      </w:pPr>
      <w:r>
        <w:rPr>
          <w:sz w:val="24"/>
          <w:szCs w:val="24"/>
        </w:rPr>
        <w:t>Tax Year</w:t>
      </w:r>
      <w:proofErr w:type="gramStart"/>
      <w:r>
        <w:rPr>
          <w:sz w:val="24"/>
          <w:szCs w:val="24"/>
        </w:rPr>
        <w:t>:_</w:t>
      </w:r>
      <w:proofErr w:type="gramEnd"/>
      <w:r>
        <w:rPr>
          <w:sz w:val="24"/>
          <w:szCs w:val="24"/>
        </w:rPr>
        <w:t>__________________________ Quarter:_____________________________</w:t>
      </w:r>
    </w:p>
    <w:p w:rsidR="00513F25" w:rsidRDefault="00513F25" w:rsidP="007A6C17">
      <w:pPr>
        <w:pStyle w:val="Style1"/>
        <w:adjustRightInd/>
        <w:jc w:val="both"/>
        <w:rPr>
          <w:sz w:val="24"/>
          <w:szCs w:val="24"/>
        </w:rPr>
      </w:pPr>
    </w:p>
    <w:p w:rsidR="00513F25" w:rsidRDefault="00513F25" w:rsidP="007A6C17">
      <w:pPr>
        <w:pStyle w:val="Style1"/>
        <w:adjustRightInd/>
        <w:jc w:val="both"/>
        <w:rPr>
          <w:sz w:val="24"/>
          <w:szCs w:val="24"/>
        </w:rPr>
      </w:pPr>
      <w:r>
        <w:rPr>
          <w:sz w:val="24"/>
          <w:szCs w:val="24"/>
        </w:rPr>
        <w:t>School District</w:t>
      </w:r>
      <w:proofErr w:type="gramStart"/>
      <w:r>
        <w:rPr>
          <w:sz w:val="24"/>
          <w:szCs w:val="24"/>
        </w:rPr>
        <w:t>:_</w:t>
      </w:r>
      <w:proofErr w:type="gramEnd"/>
      <w:r>
        <w:rPr>
          <w:sz w:val="24"/>
          <w:szCs w:val="24"/>
        </w:rPr>
        <w:t>__________________________________________________________</w:t>
      </w:r>
    </w:p>
    <w:p w:rsidR="00513F25" w:rsidRDefault="00513F25" w:rsidP="007A6C17">
      <w:pPr>
        <w:pStyle w:val="Style1"/>
        <w:adjustRightInd/>
        <w:jc w:val="both"/>
        <w:rPr>
          <w:sz w:val="24"/>
          <w:szCs w:val="24"/>
        </w:rPr>
      </w:pPr>
    </w:p>
    <w:p w:rsidR="00513F25" w:rsidRDefault="00513F25" w:rsidP="007A6C17">
      <w:pPr>
        <w:pStyle w:val="Style1"/>
        <w:adjustRightInd/>
        <w:jc w:val="both"/>
        <w:rPr>
          <w:sz w:val="24"/>
          <w:szCs w:val="24"/>
        </w:rPr>
      </w:pPr>
      <w:r>
        <w:rPr>
          <w:sz w:val="24"/>
          <w:szCs w:val="24"/>
        </w:rPr>
        <w:t>Borough: ___________________________ Township</w:t>
      </w:r>
      <w:proofErr w:type="gramStart"/>
      <w:r>
        <w:rPr>
          <w:sz w:val="24"/>
          <w:szCs w:val="24"/>
        </w:rPr>
        <w:t>:_</w:t>
      </w:r>
      <w:proofErr w:type="gramEnd"/>
      <w:r>
        <w:rPr>
          <w:sz w:val="24"/>
          <w:szCs w:val="24"/>
        </w:rPr>
        <w:t>___________________________</w:t>
      </w:r>
    </w:p>
    <w:p w:rsidR="00513F25" w:rsidRDefault="00513F25" w:rsidP="007A6C17">
      <w:pPr>
        <w:pStyle w:val="Style1"/>
        <w:adjustRightInd/>
        <w:jc w:val="both"/>
        <w:rPr>
          <w:sz w:val="24"/>
          <w:szCs w:val="24"/>
        </w:rPr>
      </w:pPr>
    </w:p>
    <w:p w:rsidR="00513F25" w:rsidRDefault="00513F25" w:rsidP="007A6C17">
      <w:pPr>
        <w:pStyle w:val="Style1"/>
        <w:adjustRightInd/>
        <w:jc w:val="both"/>
        <w:rPr>
          <w:sz w:val="24"/>
          <w:szCs w:val="24"/>
        </w:rPr>
      </w:pPr>
      <w:r>
        <w:rPr>
          <w:sz w:val="24"/>
          <w:szCs w:val="24"/>
        </w:rPr>
        <w:t>City</w:t>
      </w:r>
      <w:proofErr w:type="gramStart"/>
      <w:r>
        <w:rPr>
          <w:sz w:val="24"/>
          <w:szCs w:val="24"/>
        </w:rPr>
        <w:t>:_</w:t>
      </w:r>
      <w:proofErr w:type="gramEnd"/>
      <w:r>
        <w:rPr>
          <w:sz w:val="24"/>
          <w:szCs w:val="24"/>
        </w:rPr>
        <w:t>______________________________ Town:_______________________________</w:t>
      </w:r>
    </w:p>
    <w:p w:rsidR="00513F25" w:rsidRDefault="00513F25" w:rsidP="007A6C17">
      <w:pPr>
        <w:pStyle w:val="Style1"/>
        <w:adjustRightInd/>
        <w:jc w:val="both"/>
        <w:rPr>
          <w:sz w:val="24"/>
          <w:szCs w:val="24"/>
        </w:rPr>
      </w:pPr>
    </w:p>
    <w:p w:rsidR="00513F25" w:rsidRDefault="00513F25" w:rsidP="007A6C17">
      <w:pPr>
        <w:pStyle w:val="Style1"/>
        <w:adjustRightInd/>
        <w:jc w:val="both"/>
        <w:rPr>
          <w:sz w:val="24"/>
          <w:szCs w:val="24"/>
        </w:rPr>
      </w:pPr>
      <w:r>
        <w:rPr>
          <w:sz w:val="24"/>
          <w:szCs w:val="24"/>
        </w:rPr>
        <w:t>County: _________________________________________________________________</w:t>
      </w:r>
    </w:p>
    <w:p w:rsidR="00513F25" w:rsidRDefault="00513F25" w:rsidP="007A6C17">
      <w:pPr>
        <w:pStyle w:val="Style1"/>
        <w:adjustRightInd/>
        <w:jc w:val="both"/>
        <w:rPr>
          <w:sz w:val="24"/>
          <w:szCs w:val="24"/>
        </w:rPr>
      </w:pPr>
    </w:p>
    <w:p w:rsidR="00513F25" w:rsidRDefault="00513F25" w:rsidP="007A6C17">
      <w:pPr>
        <w:pStyle w:val="Style1"/>
        <w:adjustRightInd/>
        <w:jc w:val="both"/>
        <w:rPr>
          <w:b/>
          <w:sz w:val="24"/>
          <w:szCs w:val="24"/>
          <w:u w:val="single"/>
        </w:rPr>
      </w:pPr>
      <w:r w:rsidRPr="00513F25">
        <w:rPr>
          <w:b/>
          <w:sz w:val="24"/>
          <w:szCs w:val="24"/>
          <w:u w:val="single"/>
        </w:rPr>
        <w:t>Section C:  Tax Representative Information</w:t>
      </w:r>
    </w:p>
    <w:p w:rsidR="00513F25" w:rsidRDefault="00513F25" w:rsidP="007A6C17">
      <w:pPr>
        <w:pStyle w:val="Style1"/>
        <w:adjustRightInd/>
        <w:jc w:val="both"/>
        <w:rPr>
          <w:b/>
          <w:sz w:val="24"/>
          <w:szCs w:val="24"/>
          <w:u w:val="single"/>
        </w:rPr>
      </w:pPr>
    </w:p>
    <w:p w:rsidR="000A4597" w:rsidRDefault="000A4597" w:rsidP="007A6C17">
      <w:pPr>
        <w:pStyle w:val="Style1"/>
        <w:adjustRightInd/>
        <w:jc w:val="both"/>
        <w:rPr>
          <w:sz w:val="24"/>
          <w:szCs w:val="24"/>
        </w:rPr>
      </w:pPr>
      <w:r>
        <w:rPr>
          <w:sz w:val="24"/>
          <w:szCs w:val="24"/>
        </w:rPr>
        <w:t>Complete Information for Representative (</w:t>
      </w:r>
      <w:r w:rsidRPr="000A4597">
        <w:rPr>
          <w:i/>
          <w:sz w:val="24"/>
          <w:szCs w:val="24"/>
        </w:rPr>
        <w:t>if applicable</w:t>
      </w:r>
      <w:r>
        <w:rPr>
          <w:sz w:val="24"/>
          <w:szCs w:val="24"/>
        </w:rPr>
        <w:t>)</w:t>
      </w:r>
    </w:p>
    <w:p w:rsidR="000A4597" w:rsidRDefault="000A4597" w:rsidP="007A6C17">
      <w:pPr>
        <w:pStyle w:val="Style1"/>
        <w:adjustRightInd/>
        <w:jc w:val="both"/>
        <w:rPr>
          <w:sz w:val="24"/>
          <w:szCs w:val="24"/>
        </w:rPr>
      </w:pPr>
    </w:p>
    <w:p w:rsidR="000A4597" w:rsidRDefault="000A4597" w:rsidP="007A6C17">
      <w:pPr>
        <w:pStyle w:val="Style1"/>
        <w:adjustRightInd/>
        <w:jc w:val="both"/>
        <w:rPr>
          <w:sz w:val="24"/>
          <w:szCs w:val="24"/>
        </w:rPr>
      </w:pPr>
      <w:r>
        <w:rPr>
          <w:sz w:val="24"/>
          <w:szCs w:val="24"/>
        </w:rPr>
        <w:t>Send all copies of correspondence to</w:t>
      </w:r>
      <w:proofErr w:type="gramStart"/>
      <w:r>
        <w:rPr>
          <w:sz w:val="24"/>
          <w:szCs w:val="24"/>
        </w:rPr>
        <w:t>:_</w:t>
      </w:r>
      <w:proofErr w:type="gramEnd"/>
      <w:r>
        <w:rPr>
          <w:sz w:val="24"/>
          <w:szCs w:val="24"/>
        </w:rPr>
        <w:t>____________ Representative</w:t>
      </w:r>
    </w:p>
    <w:p w:rsidR="000A4597" w:rsidRDefault="000A4597" w:rsidP="007A6C17">
      <w:pPr>
        <w:pStyle w:val="Style1"/>
        <w:adjustRightInd/>
        <w:jc w:val="both"/>
        <w:rPr>
          <w:sz w:val="24"/>
          <w:szCs w:val="24"/>
        </w:rPr>
      </w:pPr>
    </w:p>
    <w:p w:rsidR="000A4597" w:rsidRDefault="000A4597" w:rsidP="007A6C17">
      <w:pPr>
        <w:pStyle w:val="Style1"/>
        <w:adjustRightInd/>
        <w:jc w:val="both"/>
        <w:rPr>
          <w:sz w:val="24"/>
          <w:szCs w:val="24"/>
        </w:rPr>
      </w:pPr>
      <w:r>
        <w:rPr>
          <w:sz w:val="24"/>
          <w:szCs w:val="24"/>
        </w:rPr>
        <w:t>Last Name</w:t>
      </w:r>
      <w:proofErr w:type="gramStart"/>
      <w:r>
        <w:rPr>
          <w:sz w:val="24"/>
          <w:szCs w:val="24"/>
        </w:rPr>
        <w:t>:_</w:t>
      </w:r>
      <w:proofErr w:type="gramEnd"/>
      <w:r>
        <w:rPr>
          <w:sz w:val="24"/>
          <w:szCs w:val="24"/>
        </w:rPr>
        <w:t>________________ First Name:___________________ Middle Initial:_____</w:t>
      </w:r>
    </w:p>
    <w:p w:rsidR="000A4597" w:rsidRDefault="000A4597" w:rsidP="007A6C17">
      <w:pPr>
        <w:pStyle w:val="Style1"/>
        <w:adjustRightInd/>
        <w:jc w:val="both"/>
        <w:rPr>
          <w:sz w:val="24"/>
          <w:szCs w:val="24"/>
        </w:rPr>
      </w:pPr>
    </w:p>
    <w:p w:rsidR="000A4597" w:rsidRDefault="000A4597" w:rsidP="007A6C17">
      <w:pPr>
        <w:pStyle w:val="Style1"/>
        <w:adjustRightInd/>
        <w:jc w:val="both"/>
        <w:rPr>
          <w:sz w:val="24"/>
          <w:szCs w:val="24"/>
        </w:rPr>
      </w:pPr>
      <w:r>
        <w:rPr>
          <w:sz w:val="24"/>
          <w:szCs w:val="24"/>
        </w:rPr>
        <w:t>Is Representative an:   __ Attorney __ Certified Public Accountant __Other Accountant</w:t>
      </w:r>
    </w:p>
    <w:p w:rsidR="000A4597" w:rsidRDefault="000A4597" w:rsidP="007A6C17">
      <w:pPr>
        <w:pStyle w:val="Style1"/>
        <w:adjustRightInd/>
        <w:jc w:val="both"/>
        <w:rPr>
          <w:sz w:val="24"/>
          <w:szCs w:val="24"/>
        </w:rPr>
      </w:pPr>
      <w:r>
        <w:rPr>
          <w:sz w:val="24"/>
          <w:szCs w:val="24"/>
        </w:rPr>
        <w:tab/>
      </w:r>
      <w:r>
        <w:rPr>
          <w:sz w:val="24"/>
          <w:szCs w:val="24"/>
        </w:rPr>
        <w:tab/>
      </w:r>
      <w:r>
        <w:rPr>
          <w:sz w:val="24"/>
          <w:szCs w:val="24"/>
        </w:rPr>
        <w:tab/>
        <w:t>____ Other Tax Advisor</w:t>
      </w:r>
    </w:p>
    <w:p w:rsidR="000A4597" w:rsidRDefault="000A4597" w:rsidP="007A6C17">
      <w:pPr>
        <w:pStyle w:val="Style1"/>
        <w:adjustRightInd/>
        <w:jc w:val="both"/>
        <w:rPr>
          <w:sz w:val="24"/>
          <w:szCs w:val="24"/>
        </w:rPr>
      </w:pPr>
      <w:r>
        <w:rPr>
          <w:sz w:val="24"/>
          <w:szCs w:val="24"/>
        </w:rPr>
        <w:lastRenderedPageBreak/>
        <w:t>Business Name</w:t>
      </w:r>
      <w:proofErr w:type="gramStart"/>
      <w:r>
        <w:rPr>
          <w:sz w:val="24"/>
          <w:szCs w:val="24"/>
        </w:rPr>
        <w:t>:_</w:t>
      </w:r>
      <w:proofErr w:type="gramEnd"/>
      <w:r>
        <w:rPr>
          <w:sz w:val="24"/>
          <w:szCs w:val="24"/>
        </w:rPr>
        <w:t>__________________________________________________________</w:t>
      </w:r>
    </w:p>
    <w:p w:rsidR="000A4597" w:rsidRDefault="000A4597" w:rsidP="007A6C17">
      <w:pPr>
        <w:pStyle w:val="Style1"/>
        <w:adjustRightInd/>
        <w:jc w:val="both"/>
        <w:rPr>
          <w:sz w:val="24"/>
          <w:szCs w:val="24"/>
        </w:rPr>
      </w:pPr>
    </w:p>
    <w:p w:rsidR="000A4597" w:rsidRDefault="000A4597" w:rsidP="007A6C17">
      <w:pPr>
        <w:pStyle w:val="Style1"/>
        <w:adjustRightInd/>
        <w:jc w:val="both"/>
        <w:rPr>
          <w:sz w:val="24"/>
          <w:szCs w:val="24"/>
        </w:rPr>
      </w:pPr>
      <w:r>
        <w:rPr>
          <w:sz w:val="24"/>
          <w:szCs w:val="24"/>
        </w:rPr>
        <w:t>Street Address</w:t>
      </w:r>
      <w:proofErr w:type="gramStart"/>
      <w:r>
        <w:rPr>
          <w:sz w:val="24"/>
          <w:szCs w:val="24"/>
        </w:rPr>
        <w:t>:_</w:t>
      </w:r>
      <w:proofErr w:type="gramEnd"/>
      <w:r>
        <w:rPr>
          <w:sz w:val="24"/>
          <w:szCs w:val="24"/>
        </w:rPr>
        <w:t>___________________________________________________________</w:t>
      </w:r>
    </w:p>
    <w:p w:rsidR="000A4597" w:rsidRDefault="000A4597" w:rsidP="007A6C17">
      <w:pPr>
        <w:pStyle w:val="Style1"/>
        <w:adjustRightInd/>
        <w:jc w:val="both"/>
        <w:rPr>
          <w:sz w:val="24"/>
          <w:szCs w:val="24"/>
        </w:rPr>
      </w:pPr>
    </w:p>
    <w:p w:rsidR="000A4597" w:rsidRDefault="000A4597" w:rsidP="007A6C17">
      <w:pPr>
        <w:pStyle w:val="Style1"/>
        <w:adjustRightInd/>
        <w:jc w:val="both"/>
        <w:rPr>
          <w:sz w:val="24"/>
          <w:szCs w:val="24"/>
        </w:rPr>
      </w:pPr>
      <w:r>
        <w:rPr>
          <w:sz w:val="24"/>
          <w:szCs w:val="24"/>
        </w:rPr>
        <w:t>City</w:t>
      </w:r>
      <w:proofErr w:type="gramStart"/>
      <w:r>
        <w:rPr>
          <w:sz w:val="24"/>
          <w:szCs w:val="24"/>
        </w:rPr>
        <w:t>:_</w:t>
      </w:r>
      <w:proofErr w:type="gramEnd"/>
      <w:r>
        <w:rPr>
          <w:sz w:val="24"/>
          <w:szCs w:val="24"/>
        </w:rPr>
        <w:t>____________________ State:_________ County:_________________ Zip:______</w:t>
      </w:r>
    </w:p>
    <w:p w:rsidR="000A4597" w:rsidRDefault="000A4597" w:rsidP="007A6C17">
      <w:pPr>
        <w:pStyle w:val="Style1"/>
        <w:adjustRightInd/>
        <w:jc w:val="both"/>
        <w:rPr>
          <w:sz w:val="24"/>
          <w:szCs w:val="24"/>
        </w:rPr>
      </w:pPr>
    </w:p>
    <w:p w:rsidR="000A4597" w:rsidRDefault="000A4597" w:rsidP="007A6C17">
      <w:pPr>
        <w:pStyle w:val="Style1"/>
        <w:adjustRightInd/>
        <w:jc w:val="both"/>
        <w:rPr>
          <w:sz w:val="24"/>
          <w:szCs w:val="24"/>
        </w:rPr>
      </w:pPr>
      <w:r>
        <w:rPr>
          <w:sz w:val="24"/>
          <w:szCs w:val="24"/>
        </w:rPr>
        <w:t>Phone</w:t>
      </w:r>
      <w:proofErr w:type="gramStart"/>
      <w:r>
        <w:rPr>
          <w:sz w:val="24"/>
          <w:szCs w:val="24"/>
        </w:rPr>
        <w:t>:_</w:t>
      </w:r>
      <w:proofErr w:type="gramEnd"/>
      <w:r>
        <w:rPr>
          <w:sz w:val="24"/>
          <w:szCs w:val="24"/>
        </w:rPr>
        <w:t>_____________________________ Fax: _________________________________</w:t>
      </w:r>
    </w:p>
    <w:p w:rsidR="000A4597" w:rsidRDefault="000A4597" w:rsidP="007A6C17">
      <w:pPr>
        <w:pStyle w:val="Style1"/>
        <w:adjustRightInd/>
        <w:jc w:val="both"/>
        <w:rPr>
          <w:sz w:val="24"/>
          <w:szCs w:val="24"/>
        </w:rPr>
      </w:pPr>
    </w:p>
    <w:p w:rsidR="000A4597" w:rsidRDefault="000A4597" w:rsidP="007A6C17">
      <w:pPr>
        <w:pStyle w:val="Style1"/>
        <w:adjustRightInd/>
        <w:jc w:val="both"/>
        <w:rPr>
          <w:b/>
          <w:sz w:val="24"/>
          <w:szCs w:val="24"/>
          <w:u w:val="single"/>
        </w:rPr>
      </w:pPr>
      <w:r w:rsidRPr="000A4597">
        <w:rPr>
          <w:b/>
          <w:sz w:val="24"/>
          <w:szCs w:val="24"/>
          <w:u w:val="single"/>
        </w:rPr>
        <w:t>Section D:  Hearing Request/Waiver</w:t>
      </w:r>
    </w:p>
    <w:p w:rsidR="000A4597" w:rsidRDefault="000A4597" w:rsidP="007A6C17">
      <w:pPr>
        <w:pStyle w:val="Style1"/>
        <w:adjustRightInd/>
        <w:jc w:val="both"/>
        <w:rPr>
          <w:b/>
          <w:sz w:val="24"/>
          <w:szCs w:val="24"/>
          <w:u w:val="single"/>
        </w:rPr>
      </w:pPr>
    </w:p>
    <w:p w:rsidR="000A4597" w:rsidRDefault="000A4597" w:rsidP="007A6C17">
      <w:pPr>
        <w:pStyle w:val="Style1"/>
        <w:adjustRightInd/>
        <w:jc w:val="both"/>
        <w:rPr>
          <w:sz w:val="24"/>
          <w:szCs w:val="24"/>
        </w:rPr>
      </w:pPr>
      <w:r>
        <w:rPr>
          <w:sz w:val="24"/>
          <w:szCs w:val="24"/>
        </w:rPr>
        <w:t>_____ Hearing Requested (</w:t>
      </w:r>
      <w:r w:rsidRPr="000A4597">
        <w:rPr>
          <w:i/>
          <w:sz w:val="24"/>
          <w:szCs w:val="24"/>
        </w:rPr>
        <w:t>Check if Taxpayer desires a hearing in person</w:t>
      </w:r>
      <w:r>
        <w:rPr>
          <w:sz w:val="24"/>
          <w:szCs w:val="24"/>
        </w:rPr>
        <w:t>)</w:t>
      </w:r>
    </w:p>
    <w:p w:rsidR="000A4597" w:rsidRDefault="000A4597" w:rsidP="007A6C17">
      <w:pPr>
        <w:pStyle w:val="Style1"/>
        <w:adjustRightInd/>
        <w:jc w:val="both"/>
        <w:rPr>
          <w:sz w:val="24"/>
          <w:szCs w:val="24"/>
        </w:rPr>
      </w:pPr>
    </w:p>
    <w:p w:rsidR="000A4597" w:rsidRDefault="000A4597" w:rsidP="007A6C17">
      <w:pPr>
        <w:pStyle w:val="Style1"/>
        <w:adjustRightInd/>
        <w:jc w:val="both"/>
        <w:rPr>
          <w:sz w:val="24"/>
          <w:szCs w:val="24"/>
        </w:rPr>
      </w:pPr>
      <w:r>
        <w:rPr>
          <w:sz w:val="24"/>
          <w:szCs w:val="24"/>
        </w:rPr>
        <w:t>_____ Hearing Waived (</w:t>
      </w:r>
      <w:r w:rsidRPr="000A4597">
        <w:rPr>
          <w:i/>
          <w:sz w:val="24"/>
          <w:szCs w:val="24"/>
        </w:rPr>
        <w:t>Appeals Board will make its decision without a hearing based upon the contents of the petition and record before the Appeals Board only:  nevertheless the Appeals Board reserves the right to hold a hearing to receive evidence from the petitioner, tax officer or other parties of interest</w:t>
      </w:r>
      <w:r>
        <w:rPr>
          <w:sz w:val="24"/>
          <w:szCs w:val="24"/>
        </w:rPr>
        <w:t>).</w:t>
      </w:r>
    </w:p>
    <w:p w:rsidR="000A4597" w:rsidRDefault="000A4597" w:rsidP="007A6C17">
      <w:pPr>
        <w:pStyle w:val="Style1"/>
        <w:adjustRightInd/>
        <w:jc w:val="both"/>
        <w:rPr>
          <w:sz w:val="24"/>
          <w:szCs w:val="24"/>
        </w:rPr>
      </w:pPr>
    </w:p>
    <w:p w:rsidR="000A4597" w:rsidRDefault="005802BD" w:rsidP="007A6C17">
      <w:pPr>
        <w:pStyle w:val="Style1"/>
        <w:adjustRightInd/>
        <w:jc w:val="both"/>
        <w:rPr>
          <w:b/>
          <w:sz w:val="24"/>
          <w:szCs w:val="24"/>
        </w:rPr>
      </w:pPr>
      <w:r w:rsidRPr="005802BD">
        <w:rPr>
          <w:b/>
          <w:sz w:val="24"/>
          <w:szCs w:val="24"/>
        </w:rPr>
        <w:t>If choice is not indicated, hearing will be conducted based on Petition and Record and without a hearing in person, unless the Appeals Board decides a hearing is required.</w:t>
      </w:r>
    </w:p>
    <w:p w:rsidR="005802BD" w:rsidRDefault="005802BD" w:rsidP="007A6C17">
      <w:pPr>
        <w:pStyle w:val="Style1"/>
        <w:adjustRightInd/>
        <w:jc w:val="both"/>
        <w:rPr>
          <w:b/>
          <w:sz w:val="24"/>
          <w:szCs w:val="24"/>
        </w:rPr>
      </w:pPr>
    </w:p>
    <w:p w:rsidR="005802BD" w:rsidRDefault="005802BD" w:rsidP="007A6C17">
      <w:pPr>
        <w:pStyle w:val="Style1"/>
        <w:adjustRightInd/>
        <w:jc w:val="both"/>
        <w:rPr>
          <w:b/>
          <w:sz w:val="24"/>
          <w:szCs w:val="24"/>
        </w:rPr>
      </w:pPr>
      <w:r>
        <w:rPr>
          <w:b/>
          <w:sz w:val="24"/>
          <w:szCs w:val="24"/>
        </w:rPr>
        <w:t>Section E:  Relief Requested and Arguments</w:t>
      </w:r>
    </w:p>
    <w:p w:rsidR="005802BD" w:rsidRDefault="005802BD" w:rsidP="007A6C17">
      <w:pPr>
        <w:pStyle w:val="Style1"/>
        <w:adjustRightInd/>
        <w:jc w:val="both"/>
        <w:rPr>
          <w:b/>
          <w:sz w:val="24"/>
          <w:szCs w:val="24"/>
        </w:rPr>
      </w:pPr>
    </w:p>
    <w:p w:rsidR="005802BD" w:rsidRDefault="005802BD" w:rsidP="007A6C17">
      <w:pPr>
        <w:pStyle w:val="Style1"/>
        <w:adjustRightInd/>
        <w:jc w:val="both"/>
        <w:rPr>
          <w:sz w:val="24"/>
          <w:szCs w:val="24"/>
        </w:rPr>
      </w:pPr>
      <w:r w:rsidRPr="005802BD">
        <w:rPr>
          <w:sz w:val="24"/>
          <w:szCs w:val="24"/>
        </w:rPr>
        <w:t>Explain the relief requested:</w:t>
      </w:r>
      <w:r>
        <w:rPr>
          <w:sz w:val="24"/>
          <w:szCs w:val="24"/>
        </w:rPr>
        <w:t xml:space="preserve"> _______________________________________________________</w:t>
      </w:r>
    </w:p>
    <w:p w:rsidR="005802BD" w:rsidRDefault="005802BD" w:rsidP="007A6C17">
      <w:pPr>
        <w:pStyle w:val="Style1"/>
        <w:adjustRightInd/>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02BD" w:rsidRDefault="005802BD" w:rsidP="007A6C17">
      <w:pPr>
        <w:pStyle w:val="Style1"/>
        <w:adjustRightInd/>
        <w:jc w:val="both"/>
        <w:rPr>
          <w:sz w:val="24"/>
          <w:szCs w:val="24"/>
        </w:rPr>
      </w:pPr>
    </w:p>
    <w:p w:rsidR="005802BD" w:rsidRDefault="005802BD" w:rsidP="007A6C17">
      <w:pPr>
        <w:pStyle w:val="Style1"/>
        <w:adjustRightInd/>
        <w:jc w:val="both"/>
        <w:rPr>
          <w:sz w:val="24"/>
          <w:szCs w:val="24"/>
        </w:rPr>
      </w:pPr>
      <w:r>
        <w:rPr>
          <w:sz w:val="24"/>
          <w:szCs w:val="24"/>
        </w:rPr>
        <w:t>Explain in detail why the relief requested above should be granted. Attach additional pages if necessary. Enclose copies of any documents you feel will support your arguments. Petitions for refund must be accompanied by proof of payment of the tax: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02BD" w:rsidRDefault="005802BD" w:rsidP="007A6C17">
      <w:pPr>
        <w:pStyle w:val="Style1"/>
        <w:pBdr>
          <w:bottom w:val="single" w:sz="12" w:space="1" w:color="auto"/>
        </w:pBdr>
        <w:adjustRightInd/>
        <w:jc w:val="both"/>
        <w:rPr>
          <w:sz w:val="24"/>
          <w:szCs w:val="24"/>
        </w:rPr>
      </w:pPr>
    </w:p>
    <w:p w:rsidR="005802BD" w:rsidRDefault="005802BD" w:rsidP="007A6C17">
      <w:pPr>
        <w:pStyle w:val="Style1"/>
        <w:adjustRightInd/>
        <w:jc w:val="both"/>
        <w:rPr>
          <w:sz w:val="24"/>
          <w:szCs w:val="24"/>
        </w:rPr>
      </w:pPr>
    </w:p>
    <w:p w:rsidR="005802BD" w:rsidRDefault="005802BD" w:rsidP="007A6C17">
      <w:pPr>
        <w:pStyle w:val="Style1"/>
        <w:adjustRightInd/>
        <w:jc w:val="both"/>
        <w:rPr>
          <w:b/>
          <w:sz w:val="24"/>
          <w:szCs w:val="24"/>
          <w:u w:val="single"/>
        </w:rPr>
      </w:pPr>
      <w:r w:rsidRPr="0052266C">
        <w:rPr>
          <w:b/>
          <w:sz w:val="24"/>
          <w:szCs w:val="24"/>
          <w:u w:val="single"/>
        </w:rPr>
        <w:t>Section F:  Signature</w:t>
      </w:r>
    </w:p>
    <w:p w:rsidR="0052266C" w:rsidRDefault="0052266C" w:rsidP="007A6C17">
      <w:pPr>
        <w:pStyle w:val="Style1"/>
        <w:adjustRightInd/>
        <w:jc w:val="both"/>
        <w:rPr>
          <w:b/>
          <w:sz w:val="24"/>
          <w:szCs w:val="24"/>
          <w:u w:val="single"/>
        </w:rPr>
      </w:pPr>
    </w:p>
    <w:p w:rsidR="0052266C" w:rsidRDefault="0052266C" w:rsidP="007A6C17">
      <w:pPr>
        <w:pStyle w:val="Style1"/>
        <w:adjustRightInd/>
        <w:jc w:val="both"/>
        <w:rPr>
          <w:sz w:val="24"/>
          <w:szCs w:val="24"/>
        </w:rPr>
      </w:pPr>
      <w:r>
        <w:rPr>
          <w:sz w:val="24"/>
          <w:szCs w:val="24"/>
        </w:rPr>
        <w:t>All Petitions must be signed by Petitioner or an authorized representative. If signed by an authorized representative, written authorization for the representative to sign on Petitioner’s behalf must accompany the Petition.</w:t>
      </w:r>
    </w:p>
    <w:p w:rsidR="0052266C" w:rsidRDefault="0052266C" w:rsidP="007A6C17">
      <w:pPr>
        <w:pStyle w:val="Style1"/>
        <w:adjustRightInd/>
        <w:jc w:val="both"/>
        <w:rPr>
          <w:sz w:val="24"/>
          <w:szCs w:val="24"/>
        </w:rPr>
      </w:pPr>
    </w:p>
    <w:p w:rsidR="0052266C" w:rsidRDefault="0052266C" w:rsidP="007A6C17">
      <w:pPr>
        <w:pStyle w:val="Style1"/>
        <w:adjustRightInd/>
        <w:jc w:val="both"/>
        <w:rPr>
          <w:sz w:val="24"/>
          <w:szCs w:val="24"/>
        </w:rPr>
      </w:pPr>
      <w:r>
        <w:rPr>
          <w:sz w:val="24"/>
          <w:szCs w:val="24"/>
        </w:rPr>
        <w:t xml:space="preserve">Under penalties prescribed by law, I hereby certify that this Petition has been examined by me and </w:t>
      </w:r>
      <w:r>
        <w:rPr>
          <w:sz w:val="24"/>
          <w:szCs w:val="24"/>
        </w:rPr>
        <w:lastRenderedPageBreak/>
        <w:t>that to the best of my knowledge, information and belief, the facts contained in the Petition are true and correct. I further certify that this Petition has not been filed for purposes of delay.</w:t>
      </w:r>
    </w:p>
    <w:p w:rsidR="0052266C" w:rsidRDefault="0052266C" w:rsidP="007A6C17">
      <w:pPr>
        <w:pStyle w:val="Style1"/>
        <w:adjustRightInd/>
        <w:jc w:val="both"/>
        <w:rPr>
          <w:sz w:val="24"/>
          <w:szCs w:val="24"/>
        </w:rPr>
      </w:pPr>
    </w:p>
    <w:p w:rsidR="0052266C" w:rsidRDefault="0052266C" w:rsidP="007A6C17">
      <w:pPr>
        <w:pStyle w:val="Style1"/>
        <w:adjustRightInd/>
        <w:jc w:val="both"/>
        <w:rPr>
          <w:sz w:val="24"/>
          <w:szCs w:val="24"/>
        </w:rPr>
      </w:pPr>
      <w:r>
        <w:rPr>
          <w:sz w:val="24"/>
          <w:szCs w:val="24"/>
        </w:rPr>
        <w:t>Signature: _____________________________________________________________________</w:t>
      </w:r>
    </w:p>
    <w:p w:rsidR="0052266C" w:rsidRDefault="0052266C" w:rsidP="007A6C17">
      <w:pPr>
        <w:pStyle w:val="Style1"/>
        <w:adjustRightInd/>
        <w:jc w:val="both"/>
        <w:rPr>
          <w:sz w:val="24"/>
          <w:szCs w:val="24"/>
        </w:rPr>
      </w:pPr>
      <w:r>
        <w:rPr>
          <w:sz w:val="24"/>
          <w:szCs w:val="24"/>
        </w:rPr>
        <w:tab/>
      </w:r>
      <w:r>
        <w:rPr>
          <w:sz w:val="24"/>
          <w:szCs w:val="24"/>
        </w:rPr>
        <w:tab/>
        <w:t>(</w:t>
      </w:r>
      <w:r w:rsidRPr="00003319">
        <w:rPr>
          <w:i/>
          <w:sz w:val="24"/>
          <w:szCs w:val="24"/>
        </w:rPr>
        <w:t>Taxpayer or Authorized R</w:t>
      </w:r>
      <w:r w:rsidR="00003319" w:rsidRPr="00003319">
        <w:rPr>
          <w:i/>
          <w:sz w:val="24"/>
          <w:szCs w:val="24"/>
        </w:rPr>
        <w:t>epresentative</w:t>
      </w:r>
      <w:r w:rsidR="00003319">
        <w:rPr>
          <w:sz w:val="24"/>
          <w:szCs w:val="24"/>
        </w:rPr>
        <w:t>)</w:t>
      </w:r>
    </w:p>
    <w:p w:rsidR="00003319" w:rsidRDefault="00003319" w:rsidP="007A6C17">
      <w:pPr>
        <w:pStyle w:val="Style1"/>
        <w:adjustRightInd/>
        <w:jc w:val="both"/>
        <w:rPr>
          <w:sz w:val="24"/>
          <w:szCs w:val="24"/>
        </w:rPr>
      </w:pPr>
    </w:p>
    <w:p w:rsidR="00003319" w:rsidRDefault="00003319" w:rsidP="007A6C17">
      <w:pPr>
        <w:pStyle w:val="Style1"/>
        <w:adjustRightInd/>
        <w:jc w:val="both"/>
        <w:rPr>
          <w:sz w:val="24"/>
          <w:szCs w:val="24"/>
        </w:rPr>
      </w:pPr>
      <w:r>
        <w:rPr>
          <w:sz w:val="24"/>
          <w:szCs w:val="24"/>
        </w:rPr>
        <w:t>Print Name</w:t>
      </w:r>
      <w:proofErr w:type="gramStart"/>
      <w:r>
        <w:rPr>
          <w:sz w:val="24"/>
          <w:szCs w:val="24"/>
        </w:rPr>
        <w:t>:_</w:t>
      </w:r>
      <w:proofErr w:type="gramEnd"/>
      <w:r>
        <w:rPr>
          <w:sz w:val="24"/>
          <w:szCs w:val="24"/>
        </w:rPr>
        <w:t>___________________________________________________________________</w:t>
      </w:r>
    </w:p>
    <w:p w:rsidR="00003319" w:rsidRDefault="00003319" w:rsidP="00003319">
      <w:pPr>
        <w:pStyle w:val="Style1"/>
        <w:adjustRightInd/>
        <w:jc w:val="both"/>
        <w:rPr>
          <w:sz w:val="24"/>
          <w:szCs w:val="24"/>
        </w:rPr>
      </w:pPr>
      <w:r>
        <w:rPr>
          <w:sz w:val="24"/>
          <w:szCs w:val="24"/>
        </w:rPr>
        <w:tab/>
      </w:r>
      <w:r>
        <w:rPr>
          <w:sz w:val="24"/>
          <w:szCs w:val="24"/>
        </w:rPr>
        <w:tab/>
        <w:t>(</w:t>
      </w:r>
      <w:r w:rsidRPr="00003319">
        <w:rPr>
          <w:i/>
          <w:sz w:val="24"/>
          <w:szCs w:val="24"/>
        </w:rPr>
        <w:t>Taxpayer or Authorized Representative</w:t>
      </w:r>
      <w:r>
        <w:rPr>
          <w:sz w:val="24"/>
          <w:szCs w:val="24"/>
        </w:rPr>
        <w:t>)</w:t>
      </w:r>
    </w:p>
    <w:p w:rsidR="00003319" w:rsidRDefault="00003319" w:rsidP="00003319">
      <w:pPr>
        <w:pStyle w:val="Style1"/>
        <w:adjustRightInd/>
        <w:jc w:val="both"/>
        <w:rPr>
          <w:sz w:val="24"/>
          <w:szCs w:val="24"/>
        </w:rPr>
      </w:pPr>
    </w:p>
    <w:p w:rsidR="00003319" w:rsidRDefault="00003319" w:rsidP="00003319">
      <w:pPr>
        <w:pStyle w:val="Style1"/>
        <w:adjustRightInd/>
        <w:jc w:val="both"/>
        <w:rPr>
          <w:sz w:val="24"/>
          <w:szCs w:val="24"/>
        </w:rPr>
      </w:pPr>
      <w:r>
        <w:rPr>
          <w:sz w:val="24"/>
          <w:szCs w:val="24"/>
        </w:rPr>
        <w:t>Title</w:t>
      </w:r>
      <w:proofErr w:type="gramStart"/>
      <w:r>
        <w:rPr>
          <w:sz w:val="24"/>
          <w:szCs w:val="24"/>
        </w:rPr>
        <w:t>:_</w:t>
      </w:r>
      <w:proofErr w:type="gramEnd"/>
      <w:r>
        <w:rPr>
          <w:sz w:val="24"/>
          <w:szCs w:val="24"/>
        </w:rPr>
        <w:t>________________________________________________________________________</w:t>
      </w:r>
    </w:p>
    <w:p w:rsidR="00003319" w:rsidRDefault="00003319" w:rsidP="00003319">
      <w:pPr>
        <w:pStyle w:val="Style1"/>
        <w:adjustRightInd/>
        <w:jc w:val="both"/>
        <w:rPr>
          <w:sz w:val="24"/>
          <w:szCs w:val="24"/>
        </w:rPr>
      </w:pPr>
    </w:p>
    <w:p w:rsidR="00003319" w:rsidRDefault="00003319" w:rsidP="00003319">
      <w:pPr>
        <w:pStyle w:val="Style1"/>
        <w:adjustRightInd/>
        <w:jc w:val="both"/>
        <w:rPr>
          <w:sz w:val="24"/>
          <w:szCs w:val="24"/>
        </w:rPr>
      </w:pPr>
      <w:r>
        <w:rPr>
          <w:sz w:val="24"/>
          <w:szCs w:val="24"/>
        </w:rPr>
        <w:t>Date: _________________________________________________________________________</w:t>
      </w:r>
    </w:p>
    <w:p w:rsidR="00003319" w:rsidRPr="0052266C" w:rsidRDefault="00003319" w:rsidP="007A6C17">
      <w:pPr>
        <w:pStyle w:val="Style1"/>
        <w:adjustRightInd/>
        <w:jc w:val="both"/>
        <w:rPr>
          <w:sz w:val="24"/>
          <w:szCs w:val="24"/>
        </w:rPr>
      </w:pPr>
    </w:p>
    <w:sectPr w:rsidR="00003319" w:rsidRPr="0052266C" w:rsidSect="00304AFD">
      <w:pgSz w:w="12240" w:h="15840"/>
      <w:pgMar w:top="1440" w:right="1440" w:bottom="1440" w:left="144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905C"/>
    <w:multiLevelType w:val="singleLevel"/>
    <w:tmpl w:val="5C72FB10"/>
    <w:lvl w:ilvl="0">
      <w:start w:val="6"/>
      <w:numFmt w:val="lowerLetter"/>
      <w:lvlText w:val="%1)"/>
      <w:lvlJc w:val="left"/>
      <w:pPr>
        <w:tabs>
          <w:tab w:val="num" w:pos="720"/>
        </w:tabs>
      </w:pPr>
      <w:rPr>
        <w:rFonts w:ascii="Arial" w:hAnsi="Arial" w:cs="Arial"/>
        <w:snapToGrid/>
        <w:spacing w:val="20"/>
        <w:sz w:val="22"/>
        <w:szCs w:val="22"/>
      </w:rPr>
    </w:lvl>
  </w:abstractNum>
  <w:abstractNum w:abstractNumId="1">
    <w:nsid w:val="0202F67C"/>
    <w:multiLevelType w:val="singleLevel"/>
    <w:tmpl w:val="712FF907"/>
    <w:lvl w:ilvl="0">
      <w:start w:val="1"/>
      <w:numFmt w:val="lowerLetter"/>
      <w:lvlText w:val="%1)"/>
      <w:lvlJc w:val="left"/>
      <w:pPr>
        <w:tabs>
          <w:tab w:val="num" w:pos="720"/>
        </w:tabs>
        <w:ind w:left="72"/>
      </w:pPr>
      <w:rPr>
        <w:rFonts w:ascii="Arial" w:hAnsi="Arial" w:cs="Arial"/>
        <w:snapToGrid/>
        <w:sz w:val="22"/>
        <w:szCs w:val="22"/>
      </w:rPr>
    </w:lvl>
  </w:abstractNum>
  <w:abstractNum w:abstractNumId="2">
    <w:nsid w:val="030D5280"/>
    <w:multiLevelType w:val="singleLevel"/>
    <w:tmpl w:val="AFE2E096"/>
    <w:lvl w:ilvl="0">
      <w:start w:val="1"/>
      <w:numFmt w:val="upperLetter"/>
      <w:lvlText w:val="%1)"/>
      <w:lvlJc w:val="left"/>
      <w:pPr>
        <w:tabs>
          <w:tab w:val="num" w:pos="720"/>
        </w:tabs>
        <w:ind w:left="1800"/>
      </w:pPr>
      <w:rPr>
        <w:rFonts w:ascii="Arial" w:eastAsiaTheme="minorEastAsia" w:hAnsi="Arial" w:cs="Arial"/>
        <w:snapToGrid/>
        <w:sz w:val="22"/>
        <w:szCs w:val="22"/>
      </w:rPr>
    </w:lvl>
  </w:abstractNum>
  <w:abstractNum w:abstractNumId="3">
    <w:nsid w:val="03F2B4BE"/>
    <w:multiLevelType w:val="singleLevel"/>
    <w:tmpl w:val="374C981C"/>
    <w:lvl w:ilvl="0">
      <w:start w:val="1"/>
      <w:numFmt w:val="lowerLetter"/>
      <w:lvlText w:val="%1)"/>
      <w:lvlJc w:val="left"/>
      <w:pPr>
        <w:tabs>
          <w:tab w:val="num" w:pos="720"/>
        </w:tabs>
        <w:ind w:left="72"/>
      </w:pPr>
      <w:rPr>
        <w:rFonts w:ascii="Arial" w:hAnsi="Arial" w:cs="Arial"/>
        <w:snapToGrid/>
        <w:sz w:val="22"/>
        <w:szCs w:val="22"/>
      </w:rPr>
    </w:lvl>
  </w:abstractNum>
  <w:abstractNum w:abstractNumId="4">
    <w:nsid w:val="042E45A9"/>
    <w:multiLevelType w:val="singleLevel"/>
    <w:tmpl w:val="3DFAA14C"/>
    <w:lvl w:ilvl="0">
      <w:start w:val="1"/>
      <w:numFmt w:val="upperLetter"/>
      <w:lvlText w:val="%1."/>
      <w:lvlJc w:val="left"/>
      <w:pPr>
        <w:tabs>
          <w:tab w:val="num" w:pos="720"/>
        </w:tabs>
        <w:ind w:left="720" w:hanging="720"/>
      </w:pPr>
      <w:rPr>
        <w:rFonts w:ascii="Tahoma" w:hAnsi="Tahoma" w:cs="Tahoma"/>
        <w:snapToGrid/>
        <w:spacing w:val="-4"/>
        <w:sz w:val="26"/>
        <w:szCs w:val="26"/>
      </w:rPr>
    </w:lvl>
  </w:abstractNum>
  <w:abstractNum w:abstractNumId="5">
    <w:nsid w:val="055D97B6"/>
    <w:multiLevelType w:val="singleLevel"/>
    <w:tmpl w:val="3185FD11"/>
    <w:lvl w:ilvl="0">
      <w:start w:val="9"/>
      <w:numFmt w:val="lowerLetter"/>
      <w:lvlText w:val="%1)"/>
      <w:lvlJc w:val="left"/>
      <w:pPr>
        <w:tabs>
          <w:tab w:val="num" w:pos="720"/>
        </w:tabs>
        <w:ind w:left="72"/>
      </w:pPr>
      <w:rPr>
        <w:rFonts w:ascii="Arial" w:hAnsi="Arial" w:cs="Arial"/>
        <w:snapToGrid/>
        <w:spacing w:val="54"/>
        <w:sz w:val="22"/>
        <w:szCs w:val="22"/>
      </w:rPr>
    </w:lvl>
  </w:abstractNum>
  <w:abstractNum w:abstractNumId="6">
    <w:nsid w:val="067F6126"/>
    <w:multiLevelType w:val="hybridMultilevel"/>
    <w:tmpl w:val="D020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D9E446"/>
    <w:multiLevelType w:val="singleLevel"/>
    <w:tmpl w:val="67541D0D"/>
    <w:lvl w:ilvl="0">
      <w:start w:val="3"/>
      <w:numFmt w:val="lowerLetter"/>
      <w:lvlText w:val="%1)"/>
      <w:lvlJc w:val="left"/>
      <w:pPr>
        <w:tabs>
          <w:tab w:val="num" w:pos="720"/>
        </w:tabs>
        <w:ind w:left="72"/>
      </w:pPr>
      <w:rPr>
        <w:rFonts w:ascii="Arial" w:hAnsi="Arial" w:cs="Arial"/>
        <w:snapToGrid/>
        <w:spacing w:val="14"/>
        <w:sz w:val="22"/>
        <w:szCs w:val="22"/>
      </w:rPr>
    </w:lvl>
  </w:abstractNum>
  <w:abstractNum w:abstractNumId="8">
    <w:nsid w:val="07342B9A"/>
    <w:multiLevelType w:val="singleLevel"/>
    <w:tmpl w:val="4EC771E7"/>
    <w:lvl w:ilvl="0">
      <w:start w:val="1"/>
      <w:numFmt w:val="decimal"/>
      <w:lvlText w:val="%1."/>
      <w:lvlJc w:val="left"/>
      <w:pPr>
        <w:tabs>
          <w:tab w:val="num" w:pos="720"/>
        </w:tabs>
        <w:ind w:left="1800"/>
      </w:pPr>
      <w:rPr>
        <w:rFonts w:ascii="Arial" w:hAnsi="Arial" w:cs="Arial"/>
        <w:snapToGrid/>
        <w:sz w:val="22"/>
        <w:szCs w:val="22"/>
      </w:rPr>
    </w:lvl>
  </w:abstractNum>
  <w:abstractNum w:abstractNumId="9">
    <w:nsid w:val="075D4F96"/>
    <w:multiLevelType w:val="singleLevel"/>
    <w:tmpl w:val="4E17D9E8"/>
    <w:lvl w:ilvl="0">
      <w:start w:val="1"/>
      <w:numFmt w:val="decimal"/>
      <w:lvlText w:val="%1."/>
      <w:lvlJc w:val="left"/>
      <w:pPr>
        <w:tabs>
          <w:tab w:val="num" w:pos="720"/>
        </w:tabs>
        <w:ind w:left="792" w:hanging="720"/>
      </w:pPr>
      <w:rPr>
        <w:rFonts w:ascii="Arial" w:hAnsi="Arial" w:cs="Arial"/>
        <w:snapToGrid/>
        <w:sz w:val="22"/>
        <w:szCs w:val="22"/>
      </w:rPr>
    </w:lvl>
  </w:abstractNum>
  <w:abstractNum w:abstractNumId="10">
    <w:nsid w:val="34FB3213"/>
    <w:multiLevelType w:val="hybridMultilevel"/>
    <w:tmpl w:val="B8A87BE8"/>
    <w:lvl w:ilvl="0" w:tplc="010EC248">
      <w:start w:val="1"/>
      <w:numFmt w:val="upp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nsid w:val="41AF1641"/>
    <w:multiLevelType w:val="hybridMultilevel"/>
    <w:tmpl w:val="6AB63612"/>
    <w:lvl w:ilvl="0" w:tplc="29261776">
      <w:start w:val="4"/>
      <w:numFmt w:val="upp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nsid w:val="4AC117F3"/>
    <w:multiLevelType w:val="hybridMultilevel"/>
    <w:tmpl w:val="ED06C4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5D10076"/>
    <w:multiLevelType w:val="hybridMultilevel"/>
    <w:tmpl w:val="374475B8"/>
    <w:lvl w:ilvl="0" w:tplc="06D0BD22">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nsid w:val="5756362A"/>
    <w:multiLevelType w:val="hybridMultilevel"/>
    <w:tmpl w:val="782C9B9A"/>
    <w:lvl w:ilvl="0" w:tplc="C41C04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253253"/>
    <w:multiLevelType w:val="hybridMultilevel"/>
    <w:tmpl w:val="A6F82150"/>
    <w:lvl w:ilvl="0" w:tplc="1394764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nsid w:val="6E312566"/>
    <w:multiLevelType w:val="hybridMultilevel"/>
    <w:tmpl w:val="DF4CF2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numFmt w:val="upperLetter"/>
        <w:lvlText w:val="%1."/>
        <w:lvlJc w:val="left"/>
        <w:pPr>
          <w:tabs>
            <w:tab w:val="num" w:pos="720"/>
          </w:tabs>
        </w:pPr>
        <w:rPr>
          <w:rFonts w:ascii="Tahoma" w:hAnsi="Tahoma" w:cs="Tahoma"/>
          <w:snapToGrid/>
          <w:sz w:val="26"/>
          <w:szCs w:val="26"/>
        </w:rPr>
      </w:lvl>
    </w:lvlOverride>
  </w:num>
  <w:num w:numId="3">
    <w:abstractNumId w:val="9"/>
  </w:num>
  <w:num w:numId="4">
    <w:abstractNumId w:val="3"/>
  </w:num>
  <w:num w:numId="5">
    <w:abstractNumId w:val="1"/>
  </w:num>
  <w:num w:numId="6">
    <w:abstractNumId w:val="7"/>
  </w:num>
  <w:num w:numId="7">
    <w:abstractNumId w:val="7"/>
    <w:lvlOverride w:ilvl="0">
      <w:lvl w:ilvl="0">
        <w:numFmt w:val="lowerLetter"/>
        <w:lvlText w:val="%1)"/>
        <w:lvlJc w:val="left"/>
        <w:pPr>
          <w:tabs>
            <w:tab w:val="num" w:pos="720"/>
          </w:tabs>
          <w:ind w:left="72"/>
        </w:pPr>
        <w:rPr>
          <w:rFonts w:ascii="Arial" w:hAnsi="Arial" w:cs="Arial"/>
          <w:snapToGrid/>
          <w:sz w:val="22"/>
          <w:szCs w:val="22"/>
        </w:rPr>
      </w:lvl>
    </w:lvlOverride>
  </w:num>
  <w:num w:numId="8">
    <w:abstractNumId w:val="2"/>
  </w:num>
  <w:num w:numId="9">
    <w:abstractNumId w:val="0"/>
  </w:num>
  <w:num w:numId="10">
    <w:abstractNumId w:val="5"/>
  </w:num>
  <w:num w:numId="11">
    <w:abstractNumId w:val="8"/>
  </w:num>
  <w:num w:numId="12">
    <w:abstractNumId w:val="10"/>
  </w:num>
  <w:num w:numId="13">
    <w:abstractNumId w:val="15"/>
  </w:num>
  <w:num w:numId="14">
    <w:abstractNumId w:val="13"/>
  </w:num>
  <w:num w:numId="15">
    <w:abstractNumId w:val="11"/>
  </w:num>
  <w:num w:numId="16">
    <w:abstractNumId w:val="14"/>
  </w:num>
  <w:num w:numId="17">
    <w:abstractNumId w:val="6"/>
  </w:num>
  <w:num w:numId="18">
    <w:abstractNumId w:val="1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20"/>
  <w:drawingGridHorizontalSpacing w:val="10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F02FE"/>
    <w:rsid w:val="00003319"/>
    <w:rsid w:val="0008253D"/>
    <w:rsid w:val="000A4597"/>
    <w:rsid w:val="000B59FF"/>
    <w:rsid w:val="000E542B"/>
    <w:rsid w:val="00104C94"/>
    <w:rsid w:val="0010670B"/>
    <w:rsid w:val="00114A52"/>
    <w:rsid w:val="00187AF6"/>
    <w:rsid w:val="00193F73"/>
    <w:rsid w:val="001A08C6"/>
    <w:rsid w:val="002441BE"/>
    <w:rsid w:val="002603DA"/>
    <w:rsid w:val="00303E0E"/>
    <w:rsid w:val="00304AFD"/>
    <w:rsid w:val="00315D9C"/>
    <w:rsid w:val="0033558C"/>
    <w:rsid w:val="003B0F69"/>
    <w:rsid w:val="003F2378"/>
    <w:rsid w:val="003F766A"/>
    <w:rsid w:val="00411D6C"/>
    <w:rsid w:val="0044495C"/>
    <w:rsid w:val="00453F3C"/>
    <w:rsid w:val="00492C02"/>
    <w:rsid w:val="004F4214"/>
    <w:rsid w:val="004F42FB"/>
    <w:rsid w:val="00513F25"/>
    <w:rsid w:val="0052266C"/>
    <w:rsid w:val="00542416"/>
    <w:rsid w:val="0056416B"/>
    <w:rsid w:val="005737D7"/>
    <w:rsid w:val="005802BD"/>
    <w:rsid w:val="0063182D"/>
    <w:rsid w:val="00696701"/>
    <w:rsid w:val="00786B39"/>
    <w:rsid w:val="007A6C17"/>
    <w:rsid w:val="007E4C29"/>
    <w:rsid w:val="007F2EEF"/>
    <w:rsid w:val="00825BB8"/>
    <w:rsid w:val="00827284"/>
    <w:rsid w:val="00855C62"/>
    <w:rsid w:val="00975263"/>
    <w:rsid w:val="00985C98"/>
    <w:rsid w:val="00A02C33"/>
    <w:rsid w:val="00A853A8"/>
    <w:rsid w:val="00AF02FE"/>
    <w:rsid w:val="00B021C4"/>
    <w:rsid w:val="00B255E5"/>
    <w:rsid w:val="00B27269"/>
    <w:rsid w:val="00B51C7B"/>
    <w:rsid w:val="00B71A31"/>
    <w:rsid w:val="00B74D93"/>
    <w:rsid w:val="00BF3F55"/>
    <w:rsid w:val="00C32828"/>
    <w:rsid w:val="00C76ABD"/>
    <w:rsid w:val="00CA5F0B"/>
    <w:rsid w:val="00CE64B8"/>
    <w:rsid w:val="00D3227C"/>
    <w:rsid w:val="00DB7C46"/>
    <w:rsid w:val="00DE2DCC"/>
    <w:rsid w:val="00E16A5B"/>
    <w:rsid w:val="00E56ED5"/>
    <w:rsid w:val="00E9628C"/>
    <w:rsid w:val="00EC5C91"/>
    <w:rsid w:val="00ED75DB"/>
    <w:rsid w:val="00EF4BF3"/>
    <w:rsid w:val="00EF57F7"/>
    <w:rsid w:val="00F11AB8"/>
    <w:rsid w:val="00F77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86B39"/>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 7"/>
    <w:uiPriority w:val="99"/>
    <w:rsid w:val="00786B39"/>
    <w:pPr>
      <w:widowControl w:val="0"/>
      <w:autoSpaceDE w:val="0"/>
      <w:autoSpaceDN w:val="0"/>
      <w:spacing w:before="324" w:after="0" w:line="240" w:lineRule="auto"/>
      <w:jc w:val="center"/>
    </w:pPr>
    <w:rPr>
      <w:rFonts w:ascii="Arial" w:hAnsi="Arial" w:cs="Arial"/>
    </w:rPr>
  </w:style>
  <w:style w:type="paragraph" w:customStyle="1" w:styleId="Style9">
    <w:name w:val="Style 9"/>
    <w:uiPriority w:val="99"/>
    <w:rsid w:val="00786B39"/>
    <w:pPr>
      <w:widowControl w:val="0"/>
      <w:autoSpaceDE w:val="0"/>
      <w:autoSpaceDN w:val="0"/>
      <w:spacing w:before="36" w:after="0" w:line="240" w:lineRule="auto"/>
      <w:ind w:left="3600"/>
      <w:jc w:val="both"/>
    </w:pPr>
    <w:rPr>
      <w:rFonts w:ascii="Arial" w:hAnsi="Arial" w:cs="Arial"/>
    </w:rPr>
  </w:style>
  <w:style w:type="paragraph" w:customStyle="1" w:styleId="Style10">
    <w:name w:val="Style 10"/>
    <w:uiPriority w:val="99"/>
    <w:rsid w:val="00786B39"/>
    <w:pPr>
      <w:widowControl w:val="0"/>
      <w:autoSpaceDE w:val="0"/>
      <w:autoSpaceDN w:val="0"/>
      <w:spacing w:before="468" w:after="0" w:line="297" w:lineRule="auto"/>
      <w:ind w:left="3600"/>
    </w:pPr>
    <w:rPr>
      <w:rFonts w:ascii="Arial" w:hAnsi="Arial" w:cs="Arial"/>
    </w:rPr>
  </w:style>
  <w:style w:type="paragraph" w:customStyle="1" w:styleId="Style14">
    <w:name w:val="Style 14"/>
    <w:uiPriority w:val="99"/>
    <w:rsid w:val="00786B39"/>
    <w:pPr>
      <w:widowControl w:val="0"/>
      <w:autoSpaceDE w:val="0"/>
      <w:autoSpaceDN w:val="0"/>
      <w:spacing w:before="288" w:after="0" w:line="290" w:lineRule="auto"/>
      <w:ind w:left="1800"/>
    </w:pPr>
    <w:rPr>
      <w:rFonts w:ascii="Arial" w:hAnsi="Arial" w:cs="Arial"/>
      <w:b/>
      <w:bCs/>
    </w:rPr>
  </w:style>
  <w:style w:type="paragraph" w:customStyle="1" w:styleId="Style11">
    <w:name w:val="Style 11"/>
    <w:uiPriority w:val="99"/>
    <w:rsid w:val="00786B39"/>
    <w:pPr>
      <w:widowControl w:val="0"/>
      <w:autoSpaceDE w:val="0"/>
      <w:autoSpaceDN w:val="0"/>
      <w:spacing w:after="0" w:line="240" w:lineRule="auto"/>
      <w:ind w:left="1800" w:right="1800"/>
      <w:jc w:val="both"/>
    </w:pPr>
    <w:rPr>
      <w:rFonts w:ascii="Arial" w:hAnsi="Arial" w:cs="Arial"/>
    </w:rPr>
  </w:style>
  <w:style w:type="paragraph" w:customStyle="1" w:styleId="Style12">
    <w:name w:val="Style 12"/>
    <w:uiPriority w:val="99"/>
    <w:rsid w:val="00786B39"/>
    <w:pPr>
      <w:widowControl w:val="0"/>
      <w:autoSpaceDE w:val="0"/>
      <w:autoSpaceDN w:val="0"/>
      <w:spacing w:before="396" w:after="504" w:line="240" w:lineRule="auto"/>
      <w:jc w:val="both"/>
    </w:pPr>
    <w:rPr>
      <w:rFonts w:ascii="Arial" w:hAnsi="Arial" w:cs="Arial"/>
    </w:rPr>
  </w:style>
  <w:style w:type="paragraph" w:customStyle="1" w:styleId="Style13">
    <w:name w:val="Style 13"/>
    <w:uiPriority w:val="99"/>
    <w:rsid w:val="00786B39"/>
    <w:pPr>
      <w:widowControl w:val="0"/>
      <w:autoSpaceDE w:val="0"/>
      <w:autoSpaceDN w:val="0"/>
      <w:spacing w:before="36" w:after="0" w:line="240" w:lineRule="auto"/>
      <w:ind w:left="72" w:right="3456"/>
      <w:jc w:val="both"/>
    </w:pPr>
    <w:rPr>
      <w:rFonts w:ascii="Arial" w:hAnsi="Arial" w:cs="Arial"/>
    </w:rPr>
  </w:style>
  <w:style w:type="paragraph" w:customStyle="1" w:styleId="Style15">
    <w:name w:val="Style 15"/>
    <w:uiPriority w:val="99"/>
    <w:rsid w:val="00786B39"/>
    <w:pPr>
      <w:widowControl w:val="0"/>
      <w:autoSpaceDE w:val="0"/>
      <w:autoSpaceDN w:val="0"/>
      <w:spacing w:after="0" w:line="240" w:lineRule="auto"/>
      <w:ind w:left="720" w:hanging="720"/>
    </w:pPr>
    <w:rPr>
      <w:rFonts w:ascii="Tahoma" w:hAnsi="Tahoma" w:cs="Tahoma"/>
      <w:sz w:val="26"/>
      <w:szCs w:val="26"/>
    </w:rPr>
  </w:style>
  <w:style w:type="paragraph" w:customStyle="1" w:styleId="Style16">
    <w:name w:val="Style 16"/>
    <w:uiPriority w:val="99"/>
    <w:rsid w:val="00786B39"/>
    <w:pPr>
      <w:widowControl w:val="0"/>
      <w:autoSpaceDE w:val="0"/>
      <w:autoSpaceDN w:val="0"/>
      <w:spacing w:before="576" w:after="0" w:line="240" w:lineRule="auto"/>
      <w:ind w:left="1440" w:right="936" w:hanging="1368"/>
    </w:pPr>
    <w:rPr>
      <w:rFonts w:ascii="Arial" w:hAnsi="Arial" w:cs="Arial"/>
    </w:rPr>
  </w:style>
  <w:style w:type="paragraph" w:customStyle="1" w:styleId="Style17">
    <w:name w:val="Style 17"/>
    <w:uiPriority w:val="99"/>
    <w:rsid w:val="00786B39"/>
    <w:pPr>
      <w:widowControl w:val="0"/>
      <w:autoSpaceDE w:val="0"/>
      <w:autoSpaceDN w:val="0"/>
      <w:spacing w:before="36" w:after="0" w:line="240" w:lineRule="auto"/>
    </w:pPr>
    <w:rPr>
      <w:rFonts w:ascii="Arial" w:hAnsi="Arial" w:cs="Arial"/>
    </w:rPr>
  </w:style>
  <w:style w:type="paragraph" w:customStyle="1" w:styleId="Style1">
    <w:name w:val="Style 1"/>
    <w:uiPriority w:val="99"/>
    <w:rsid w:val="00786B3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18">
    <w:name w:val="Style 18"/>
    <w:uiPriority w:val="99"/>
    <w:rsid w:val="00786B39"/>
    <w:pPr>
      <w:widowControl w:val="0"/>
      <w:autoSpaceDE w:val="0"/>
      <w:autoSpaceDN w:val="0"/>
      <w:spacing w:before="180" w:after="0" w:line="240" w:lineRule="auto"/>
      <w:ind w:right="144"/>
      <w:jc w:val="both"/>
    </w:pPr>
    <w:rPr>
      <w:rFonts w:ascii="Arial" w:hAnsi="Arial" w:cs="Arial"/>
    </w:rPr>
  </w:style>
  <w:style w:type="paragraph" w:customStyle="1" w:styleId="Style19">
    <w:name w:val="Style 19"/>
    <w:uiPriority w:val="99"/>
    <w:rsid w:val="00786B39"/>
    <w:pPr>
      <w:widowControl w:val="0"/>
      <w:autoSpaceDE w:val="0"/>
      <w:autoSpaceDN w:val="0"/>
      <w:spacing w:after="0" w:line="240" w:lineRule="auto"/>
      <w:ind w:left="792" w:hanging="720"/>
    </w:pPr>
    <w:rPr>
      <w:rFonts w:ascii="Arial" w:hAnsi="Arial" w:cs="Arial"/>
    </w:rPr>
  </w:style>
  <w:style w:type="paragraph" w:customStyle="1" w:styleId="Style20">
    <w:name w:val="Style 20"/>
    <w:uiPriority w:val="99"/>
    <w:rsid w:val="00786B39"/>
    <w:pPr>
      <w:widowControl w:val="0"/>
      <w:autoSpaceDE w:val="0"/>
      <w:autoSpaceDN w:val="0"/>
      <w:spacing w:before="36" w:after="0" w:line="240" w:lineRule="auto"/>
      <w:ind w:left="72" w:right="72"/>
      <w:jc w:val="both"/>
    </w:pPr>
    <w:rPr>
      <w:rFonts w:ascii="Arial" w:hAnsi="Arial" w:cs="Arial"/>
    </w:rPr>
  </w:style>
  <w:style w:type="character" w:customStyle="1" w:styleId="CharacterStyle1">
    <w:name w:val="Character Style 1"/>
    <w:uiPriority w:val="99"/>
    <w:rsid w:val="00786B39"/>
    <w:rPr>
      <w:rFonts w:ascii="Tahoma" w:hAnsi="Tahoma" w:cs="Tahoma"/>
      <w:sz w:val="26"/>
      <w:szCs w:val="26"/>
    </w:rPr>
  </w:style>
  <w:style w:type="character" w:customStyle="1" w:styleId="CharacterStyle3">
    <w:name w:val="Character Style 3"/>
    <w:uiPriority w:val="99"/>
    <w:rsid w:val="00786B39"/>
    <w:rPr>
      <w:rFonts w:ascii="Arial" w:hAnsi="Arial" w:cs="Arial"/>
      <w:b/>
      <w:bCs/>
      <w:sz w:val="22"/>
      <w:szCs w:val="22"/>
    </w:rPr>
  </w:style>
  <w:style w:type="character" w:customStyle="1" w:styleId="CharacterStyle2">
    <w:name w:val="Character Style 2"/>
    <w:uiPriority w:val="99"/>
    <w:rsid w:val="00786B39"/>
    <w:rPr>
      <w:rFonts w:ascii="Arial" w:hAnsi="Arial" w:cs="Arial"/>
      <w:sz w:val="22"/>
      <w:szCs w:val="22"/>
    </w:rPr>
  </w:style>
  <w:style w:type="paragraph" w:styleId="ListParagraph">
    <w:name w:val="List Paragraph"/>
    <w:basedOn w:val="Normal"/>
    <w:uiPriority w:val="34"/>
    <w:qFormat/>
    <w:rsid w:val="00B255E5"/>
    <w:pPr>
      <w:ind w:left="720"/>
      <w:contextualSpacing/>
    </w:pPr>
  </w:style>
  <w:style w:type="character" w:styleId="Hyperlink">
    <w:name w:val="Hyperlink"/>
    <w:basedOn w:val="DefaultParagraphFont"/>
    <w:uiPriority w:val="99"/>
    <w:semiHidden/>
    <w:unhideWhenUsed/>
    <w:rsid w:val="00985C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leghenysoutheasttc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leghenysoutheasttc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FE357-D407-42C9-81ED-C8BA2221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5251</TotalTime>
  <Pages>14</Pages>
  <Words>4041</Words>
  <Characters>23464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RZunich</dc:creator>
  <cp:keywords/>
  <dc:description/>
  <cp:lastModifiedBy>cdice</cp:lastModifiedBy>
  <cp:revision>16</cp:revision>
  <cp:lastPrinted>2014-07-21T15:55:00Z</cp:lastPrinted>
  <dcterms:created xsi:type="dcterms:W3CDTF">2014-05-23T13:41:00Z</dcterms:created>
  <dcterms:modified xsi:type="dcterms:W3CDTF">2014-07-29T23:29:00Z</dcterms:modified>
</cp:coreProperties>
</file>