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D6" w:rsidRDefault="003649D6"/>
    <w:p w:rsidR="00120272" w:rsidRDefault="00120272"/>
    <w:p w:rsidR="00120272" w:rsidRDefault="00120272">
      <w:r>
        <w:t>ALLEGHENY COUNTY SOUTHEAST TAX COLLECTION COMMITTEE</w:t>
      </w:r>
      <w:r>
        <w:br/>
      </w:r>
      <w:r w:rsidR="005953FB">
        <w:t>December 9</w:t>
      </w:r>
      <w:r>
        <w:t>, 202</w:t>
      </w:r>
      <w:r w:rsidR="0035580C">
        <w:t>1</w:t>
      </w:r>
      <w:r>
        <w:t xml:space="preserve"> – VIRTUAL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>Pledge of Allegiance – the body gave the pledge.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Call to Order/Roll Call:  The meeting was called to order by Vice Chair </w:t>
      </w:r>
      <w:proofErr w:type="spellStart"/>
      <w:r>
        <w:t>Rosenbayger</w:t>
      </w:r>
      <w:proofErr w:type="spellEnd"/>
      <w:r>
        <w:t xml:space="preserve"> at approximately </w:t>
      </w:r>
      <w:r w:rsidR="005953FB">
        <w:t>1:3</w:t>
      </w:r>
      <w:r w:rsidR="0035580C">
        <w:t>5</w:t>
      </w:r>
      <w:r>
        <w:t>pm.</w:t>
      </w:r>
      <w:r w:rsidR="0035580C">
        <w:t xml:space="preserve">  Roll call was taken with </w:t>
      </w:r>
      <w:r w:rsidR="005953FB">
        <w:t>57.68</w:t>
      </w:r>
      <w:r>
        <w:t>% present.  Quorum achieved.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>Approval of the Agenda:  A motion to approve</w:t>
      </w:r>
      <w:r w:rsidR="0035580C">
        <w:t xml:space="preserve"> the agenda was made by </w:t>
      </w:r>
      <w:r w:rsidR="005953FB">
        <w:t>Pfoff, Rankin</w:t>
      </w:r>
      <w:r>
        <w:t xml:space="preserve">; and seconded by </w:t>
      </w:r>
      <w:r w:rsidR="005953FB">
        <w:t>Ford</w:t>
      </w:r>
      <w:r w:rsidR="0035580C">
        <w:t xml:space="preserve">, </w:t>
      </w:r>
      <w:r w:rsidR="005953FB">
        <w:t>Wilkinsburg</w:t>
      </w:r>
      <w:r>
        <w:t>.  Motion was unanimous.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Approval of Bills &amp; Financial Statements:  Motion to approve the </w:t>
      </w:r>
      <w:r w:rsidR="0035580C">
        <w:t>bi</w:t>
      </w:r>
      <w:r w:rsidR="005953FB">
        <w:t>ll statements was made by O’Rourke</w:t>
      </w:r>
      <w:r>
        <w:t xml:space="preserve">, </w:t>
      </w:r>
      <w:r w:rsidR="005953FB">
        <w:t>Elizabeth Forward</w:t>
      </w:r>
      <w:r w:rsidR="0035580C">
        <w:t xml:space="preserve"> School District</w:t>
      </w:r>
      <w:r>
        <w:t>; and</w:t>
      </w:r>
      <w:r w:rsidR="005953FB">
        <w:t xml:space="preserve"> seconded by Logo</w:t>
      </w:r>
      <w:r w:rsidR="0035580C">
        <w:t xml:space="preserve">, </w:t>
      </w:r>
      <w:r w:rsidR="005953FB">
        <w:t>North Versailles</w:t>
      </w:r>
      <w:r>
        <w:t>.  Motion was unanimous.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5953FB">
        <w:t>April 2021</w:t>
      </w:r>
      <w:r>
        <w:t>.  Mot</w:t>
      </w:r>
      <w:r w:rsidR="0035580C">
        <w:t xml:space="preserve">ion to approve was made by </w:t>
      </w:r>
      <w:r w:rsidR="005953FB">
        <w:t>Schott</w:t>
      </w:r>
      <w:r>
        <w:t xml:space="preserve">, </w:t>
      </w:r>
      <w:r w:rsidR="005953FB">
        <w:t>Gateway School District; and seconded by O’Rourke</w:t>
      </w:r>
      <w:r>
        <w:t xml:space="preserve">, </w:t>
      </w:r>
      <w:r w:rsidR="005953FB">
        <w:t>Elizabeth Forward School District</w:t>
      </w:r>
      <w:r>
        <w:t>.  Motion was unanimous.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Resolutions:  </w:t>
      </w:r>
      <w:r w:rsidR="005953FB">
        <w:t xml:space="preserve">2021-1:  By-Law Amendment allowing Virtual/Remote attendance.  Motion to approve by </w:t>
      </w:r>
      <w:proofErr w:type="spellStart"/>
      <w:r w:rsidR="005953FB">
        <w:t>Palyo</w:t>
      </w:r>
      <w:proofErr w:type="spellEnd"/>
      <w:r w:rsidR="005953FB">
        <w:t xml:space="preserve">, White Oak.  Question on the motion made by O’Rourke, Elizabeth Forward School District pertaining to procedure.  Seconded by Pfoff, Rankin.  Motion carried.  </w:t>
      </w:r>
      <w:proofErr w:type="spellStart"/>
      <w:r w:rsidR="005953FB">
        <w:t>Motion</w:t>
      </w:r>
      <w:proofErr w:type="spellEnd"/>
      <w:r w:rsidR="005953FB">
        <w:t xml:space="preserve"> by O’Rourke to adopt the amendment to change the bylaws to allow for virtual/remote attendance.  Seconded by Logo, North Versailles.  Motion carried.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>There were no appointments made.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>Public Comment on Agenda Items:  None.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>Old Business:  None</w:t>
      </w:r>
    </w:p>
    <w:p w:rsidR="00120272" w:rsidRDefault="00120272" w:rsidP="00120272">
      <w:pPr>
        <w:pStyle w:val="ListParagraph"/>
        <w:numPr>
          <w:ilvl w:val="0"/>
          <w:numId w:val="1"/>
        </w:numPr>
      </w:pPr>
      <w:r>
        <w:t xml:space="preserve">New Business:  </w:t>
      </w:r>
    </w:p>
    <w:p w:rsidR="00120272" w:rsidRDefault="00120272" w:rsidP="00120272">
      <w:pPr>
        <w:pStyle w:val="ListParagraph"/>
        <w:numPr>
          <w:ilvl w:val="1"/>
          <w:numId w:val="1"/>
        </w:numPr>
      </w:pPr>
      <w:r>
        <w:t xml:space="preserve">Motion to </w:t>
      </w:r>
      <w:r w:rsidR="005953FB">
        <w:t>re-appoint Bruce Dice &amp;Associates as solicitor by Logo, North Versailles; seconded by Ford, Wilkinsburg.  Motion carried.</w:t>
      </w:r>
    </w:p>
    <w:p w:rsidR="005953FB" w:rsidRDefault="005953FB" w:rsidP="00120272">
      <w:pPr>
        <w:pStyle w:val="ListParagraph"/>
        <w:numPr>
          <w:ilvl w:val="1"/>
          <w:numId w:val="1"/>
        </w:numPr>
      </w:pPr>
      <w:r>
        <w:t>Motion to approve the 2020 Audit by O’Rourke, Elizabeth Forward School District; seconded by Ford, Wilkinsburg.  Motion carried.</w:t>
      </w:r>
    </w:p>
    <w:p w:rsidR="005953FB" w:rsidRDefault="005953FB" w:rsidP="00120272">
      <w:pPr>
        <w:pStyle w:val="ListParagraph"/>
        <w:numPr>
          <w:ilvl w:val="1"/>
          <w:numId w:val="1"/>
        </w:numPr>
      </w:pPr>
      <w:r>
        <w:t xml:space="preserve">Motion to re-appoint </w:t>
      </w:r>
      <w:proofErr w:type="spellStart"/>
      <w:r w:rsidR="00EF571E">
        <w:t>Hosack</w:t>
      </w:r>
      <w:proofErr w:type="spellEnd"/>
      <w:r w:rsidR="00EF571E">
        <w:t xml:space="preserve">, Specht, </w:t>
      </w:r>
      <w:proofErr w:type="spellStart"/>
      <w:r w:rsidR="00EF571E">
        <w:t>Muetzel</w:t>
      </w:r>
      <w:proofErr w:type="spellEnd"/>
      <w:r w:rsidR="00EF571E">
        <w:t xml:space="preserve"> &amp; Wood as auditor by Schott, Gateway School District; seconded by Ford, </w:t>
      </w:r>
      <w:proofErr w:type="spellStart"/>
      <w:r w:rsidR="00EF571E">
        <w:t>Wilkinburg</w:t>
      </w:r>
      <w:proofErr w:type="spellEnd"/>
      <w:r w:rsidR="00EF571E">
        <w:t>.</w:t>
      </w:r>
    </w:p>
    <w:p w:rsidR="00EF571E" w:rsidRDefault="00EF571E" w:rsidP="00120272">
      <w:pPr>
        <w:pStyle w:val="ListParagraph"/>
        <w:numPr>
          <w:ilvl w:val="1"/>
          <w:numId w:val="1"/>
        </w:numPr>
      </w:pPr>
      <w:r>
        <w:t xml:space="preserve">Motion to approve the 2022 Budget by </w:t>
      </w:r>
      <w:proofErr w:type="spellStart"/>
      <w:r>
        <w:t>Palyo</w:t>
      </w:r>
      <w:proofErr w:type="spellEnd"/>
      <w:proofErr w:type="gramStart"/>
      <w:r>
        <w:t>,  White</w:t>
      </w:r>
      <w:proofErr w:type="gramEnd"/>
      <w:r>
        <w:t xml:space="preserve"> Oak; seconded by O’Rourke Elizabeth Forward SD.  Motion carried</w:t>
      </w:r>
    </w:p>
    <w:p w:rsidR="00EF571E" w:rsidRDefault="00EF571E" w:rsidP="00120272">
      <w:pPr>
        <w:pStyle w:val="ListParagraph"/>
        <w:numPr>
          <w:ilvl w:val="1"/>
          <w:numId w:val="1"/>
        </w:numPr>
      </w:pPr>
      <w:r>
        <w:t>Motion to approve the 2022Calendar and Advertisement by Ford, Wilkinsburg; seconded by Logo, North Versailles.  Question – discussion on where to advertise.  Motion carried</w:t>
      </w:r>
    </w:p>
    <w:p w:rsidR="00952376" w:rsidRDefault="00952376" w:rsidP="00120272">
      <w:pPr>
        <w:pStyle w:val="ListParagraph"/>
        <w:numPr>
          <w:ilvl w:val="1"/>
          <w:numId w:val="1"/>
        </w:numPr>
      </w:pPr>
      <w:r>
        <w:t xml:space="preserve">Motion to </w:t>
      </w:r>
      <w:r w:rsidR="0035580C">
        <w:t xml:space="preserve">approve </w:t>
      </w:r>
      <w:r w:rsidR="00EF571E">
        <w:t xml:space="preserve">the renewal of </w:t>
      </w:r>
      <w:proofErr w:type="spellStart"/>
      <w:r w:rsidR="00EF571E">
        <w:t>PennPRIME</w:t>
      </w:r>
      <w:proofErr w:type="spellEnd"/>
      <w:r w:rsidR="00EF571E">
        <w:t xml:space="preserve"> insurance by </w:t>
      </w:r>
      <w:proofErr w:type="spellStart"/>
      <w:r w:rsidR="00EF571E">
        <w:t>Palyo</w:t>
      </w:r>
      <w:proofErr w:type="spellEnd"/>
      <w:r w:rsidR="00EF571E">
        <w:t>, White Oak; seconded by Logo, North Versailles</w:t>
      </w:r>
      <w:r>
        <w:t>.</w:t>
      </w:r>
      <w:r w:rsidR="00EF571E">
        <w:t xml:space="preserve">  Motion carried</w:t>
      </w:r>
    </w:p>
    <w:p w:rsidR="00EF571E" w:rsidRDefault="00EF571E" w:rsidP="00952376">
      <w:pPr>
        <w:pStyle w:val="ListParagraph"/>
        <w:numPr>
          <w:ilvl w:val="0"/>
          <w:numId w:val="1"/>
        </w:numPr>
      </w:pPr>
      <w:r>
        <w:t>Election of Management Committee Officers:</w:t>
      </w:r>
    </w:p>
    <w:p w:rsidR="00EF571E" w:rsidRDefault="00EF571E" w:rsidP="00EF571E">
      <w:pPr>
        <w:pStyle w:val="ListParagraph"/>
        <w:numPr>
          <w:ilvl w:val="1"/>
          <w:numId w:val="1"/>
        </w:numPr>
      </w:pPr>
      <w:r>
        <w:t xml:space="preserve">Paul Schott, Chair.  Motion by Logo, North Versailles; seconded </w:t>
      </w:r>
      <w:proofErr w:type="gramStart"/>
      <w:r>
        <w:t xml:space="preserve">by  </w:t>
      </w:r>
      <w:proofErr w:type="spellStart"/>
      <w:r>
        <w:t>Palyo</w:t>
      </w:r>
      <w:proofErr w:type="spellEnd"/>
      <w:proofErr w:type="gramEnd"/>
      <w:r>
        <w:t>, White Oak.   Motion carried</w:t>
      </w:r>
    </w:p>
    <w:p w:rsidR="00EF571E" w:rsidRDefault="00EF571E" w:rsidP="00EF571E">
      <w:pPr>
        <w:pStyle w:val="ListParagraph"/>
        <w:numPr>
          <w:ilvl w:val="1"/>
          <w:numId w:val="1"/>
        </w:numPr>
      </w:pPr>
      <w:r>
        <w:t>Mickey O’Rourke, Secretary.  Motion by Pfoff, Rankin; seconded by Ford, Wilkinsburg.  Motion carried.</w:t>
      </w:r>
    </w:p>
    <w:p w:rsidR="00EF571E" w:rsidRDefault="00EF571E" w:rsidP="00EF571E">
      <w:pPr>
        <w:pStyle w:val="ListParagraph"/>
        <w:numPr>
          <w:ilvl w:val="1"/>
          <w:numId w:val="1"/>
        </w:numPr>
      </w:pPr>
      <w:r>
        <w:t xml:space="preserve">Amanda Ford, Assistant Secretary/Treasurer.  Motion by O’Rourke, Elizabeth Forward SD; seconded by </w:t>
      </w:r>
      <w:proofErr w:type="spellStart"/>
      <w:r>
        <w:t>Palyo</w:t>
      </w:r>
      <w:proofErr w:type="spellEnd"/>
      <w:r>
        <w:t>, White Oak.  Motion carried.</w:t>
      </w:r>
    </w:p>
    <w:p w:rsidR="00952376" w:rsidRDefault="00952376" w:rsidP="00952376">
      <w:pPr>
        <w:pStyle w:val="ListParagraph"/>
        <w:numPr>
          <w:ilvl w:val="0"/>
          <w:numId w:val="1"/>
        </w:numPr>
      </w:pPr>
      <w:r>
        <w:t xml:space="preserve">Rose Harr addressed the Board regarding </w:t>
      </w:r>
      <w:r w:rsidR="00EF571E">
        <w:t>collections which are predicted to end close to pre-pandemic numbers.  TCC is up by $120,000</w:t>
      </w:r>
      <w:r>
        <w:t>.</w:t>
      </w:r>
      <w:r w:rsidR="00EF571E">
        <w:t xml:space="preserve">  </w:t>
      </w:r>
    </w:p>
    <w:p w:rsidR="00952376" w:rsidRDefault="00952376" w:rsidP="00952376">
      <w:pPr>
        <w:pStyle w:val="ListParagraph"/>
        <w:numPr>
          <w:ilvl w:val="0"/>
          <w:numId w:val="1"/>
        </w:numPr>
      </w:pPr>
      <w:r>
        <w:t>Amanda reminded the board to submit their 202</w:t>
      </w:r>
      <w:r w:rsidR="00EF571E">
        <w:t>1</w:t>
      </w:r>
      <w:r>
        <w:t xml:space="preserve"> Statements of Financial Interest by May 1, 202</w:t>
      </w:r>
      <w:r w:rsidR="00EF571E">
        <w:t>2</w:t>
      </w:r>
      <w:r>
        <w:t xml:space="preserve">.  </w:t>
      </w:r>
    </w:p>
    <w:p w:rsidR="00952376" w:rsidRDefault="00952376" w:rsidP="00952376">
      <w:pPr>
        <w:pStyle w:val="ListParagraph"/>
        <w:numPr>
          <w:ilvl w:val="0"/>
          <w:numId w:val="1"/>
        </w:numPr>
      </w:pPr>
      <w:r>
        <w:t>Public Comments:  None</w:t>
      </w:r>
    </w:p>
    <w:p w:rsidR="00952376" w:rsidRDefault="00952376" w:rsidP="00952376">
      <w:pPr>
        <w:pStyle w:val="ListParagraph"/>
        <w:numPr>
          <w:ilvl w:val="0"/>
          <w:numId w:val="1"/>
        </w:numPr>
      </w:pPr>
      <w:r>
        <w:t>Motion to adjourn</w:t>
      </w:r>
      <w:r w:rsidR="00EF571E">
        <w:t xml:space="preserve"> at 1:55pm</w:t>
      </w:r>
      <w:r>
        <w:t xml:space="preserve"> was made by </w:t>
      </w:r>
      <w:r w:rsidR="0035580C">
        <w:t>Pfo</w:t>
      </w:r>
      <w:r w:rsidR="00EF571E">
        <w:t>ff, Rankin; seconded by Ford, Wilkinsburg</w:t>
      </w:r>
    </w:p>
    <w:p w:rsidR="00120272" w:rsidRDefault="00120272">
      <w:bookmarkStart w:id="0" w:name="_GoBack"/>
      <w:bookmarkEnd w:id="0"/>
    </w:p>
    <w:sectPr w:rsidR="0012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917"/>
    <w:multiLevelType w:val="hybridMultilevel"/>
    <w:tmpl w:val="CEE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72"/>
    <w:rsid w:val="000C2D52"/>
    <w:rsid w:val="00120272"/>
    <w:rsid w:val="0035580C"/>
    <w:rsid w:val="003649D6"/>
    <w:rsid w:val="005953FB"/>
    <w:rsid w:val="00713BFB"/>
    <w:rsid w:val="00952376"/>
    <w:rsid w:val="00E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Settelmaier</dc:creator>
  <cp:lastModifiedBy>Amanda Settelmaier</cp:lastModifiedBy>
  <cp:revision>3</cp:revision>
  <dcterms:created xsi:type="dcterms:W3CDTF">2021-12-09T21:00:00Z</dcterms:created>
  <dcterms:modified xsi:type="dcterms:W3CDTF">2021-12-09T21:20:00Z</dcterms:modified>
</cp:coreProperties>
</file>